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5F3D" w14:textId="500DC4B2" w:rsidR="00CA4D1C" w:rsidRPr="005C22CC" w:rsidRDefault="00C37AC7" w:rsidP="00083B74">
      <w:pPr>
        <w:rPr>
          <w:rFonts w:ascii="Arial" w:hAnsi="Arial" w:cs="Arial"/>
          <w:b/>
          <w:sz w:val="24"/>
          <w:szCs w:val="24"/>
        </w:rPr>
      </w:pPr>
      <w:r w:rsidRPr="005C22CC">
        <w:rPr>
          <w:rFonts w:ascii="Arial" w:hAnsi="Arial" w:cs="Arial"/>
          <w:b/>
          <w:noProof/>
          <w:sz w:val="24"/>
          <w:szCs w:val="24"/>
        </w:rPr>
        <w:drawing>
          <wp:inline distT="0" distB="0" distL="0" distR="0" wp14:anchorId="0CE36720" wp14:editId="580EEFAE">
            <wp:extent cx="1428750" cy="571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48383C6" w14:textId="77777777" w:rsidR="00CA4D1C" w:rsidRPr="005C22CC" w:rsidRDefault="00CA4D1C" w:rsidP="00083B74">
      <w:pPr>
        <w:jc w:val="center"/>
        <w:rPr>
          <w:rFonts w:ascii="Arial" w:hAnsi="Arial" w:cs="Arial"/>
          <w:b/>
          <w:sz w:val="24"/>
          <w:szCs w:val="24"/>
        </w:rPr>
      </w:pPr>
    </w:p>
    <w:p w14:paraId="046309E4" w14:textId="77777777" w:rsidR="00CA4D1C" w:rsidRPr="005C22CC" w:rsidRDefault="00083B74" w:rsidP="00083B74">
      <w:pPr>
        <w:jc w:val="center"/>
        <w:rPr>
          <w:rFonts w:ascii="Arial" w:hAnsi="Arial" w:cs="Arial"/>
          <w:b/>
          <w:sz w:val="24"/>
          <w:szCs w:val="24"/>
        </w:rPr>
      </w:pPr>
      <w:r w:rsidRPr="005C22CC">
        <w:rPr>
          <w:rFonts w:ascii="Arial" w:hAnsi="Arial" w:cs="Arial"/>
          <w:b/>
          <w:sz w:val="24"/>
          <w:szCs w:val="24"/>
        </w:rPr>
        <w:t>Job Description</w:t>
      </w:r>
    </w:p>
    <w:p w14:paraId="667F23D4" w14:textId="77777777" w:rsidR="00CA4D1C" w:rsidRPr="005C22CC" w:rsidRDefault="00CA4D1C" w:rsidP="00083B74">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5392"/>
      </w:tblGrid>
      <w:tr w:rsidR="00CA4D1C" w:rsidRPr="005C22CC" w14:paraId="047A66F7" w14:textId="77777777" w:rsidTr="005C6268">
        <w:tc>
          <w:tcPr>
            <w:tcW w:w="2943" w:type="dxa"/>
            <w:shd w:val="clear" w:color="auto" w:fill="DAEEF3"/>
          </w:tcPr>
          <w:p w14:paraId="368E581A" w14:textId="77777777" w:rsidR="000C166D" w:rsidRPr="005C22CC" w:rsidRDefault="00CA4D1C" w:rsidP="00083B74">
            <w:pPr>
              <w:rPr>
                <w:rFonts w:ascii="Arial" w:hAnsi="Arial" w:cs="Arial"/>
                <w:b/>
                <w:sz w:val="24"/>
                <w:szCs w:val="24"/>
              </w:rPr>
            </w:pPr>
            <w:r w:rsidRPr="005C22CC">
              <w:rPr>
                <w:rFonts w:ascii="Arial" w:hAnsi="Arial" w:cs="Arial"/>
                <w:b/>
                <w:sz w:val="24"/>
                <w:szCs w:val="24"/>
              </w:rPr>
              <w:t>Job title:</w:t>
            </w:r>
          </w:p>
          <w:p w14:paraId="0DD6C05B" w14:textId="77777777" w:rsidR="000C166D" w:rsidRPr="005C22CC" w:rsidRDefault="000C166D" w:rsidP="00083B74">
            <w:pPr>
              <w:rPr>
                <w:rFonts w:ascii="Arial" w:hAnsi="Arial" w:cs="Arial"/>
                <w:b/>
                <w:sz w:val="24"/>
                <w:szCs w:val="24"/>
              </w:rPr>
            </w:pPr>
          </w:p>
        </w:tc>
        <w:tc>
          <w:tcPr>
            <w:tcW w:w="5777" w:type="dxa"/>
          </w:tcPr>
          <w:p w14:paraId="029E0D8C" w14:textId="24A3D46A" w:rsidR="00CA4D1C" w:rsidRPr="005C22CC" w:rsidRDefault="00E27B89" w:rsidP="00083B74">
            <w:pPr>
              <w:rPr>
                <w:rFonts w:ascii="Arial" w:hAnsi="Arial" w:cs="Arial"/>
                <w:b/>
                <w:sz w:val="24"/>
                <w:szCs w:val="24"/>
              </w:rPr>
            </w:pPr>
            <w:r>
              <w:rPr>
                <w:rFonts w:ascii="Arial" w:hAnsi="Arial" w:cs="Arial"/>
                <w:b/>
                <w:sz w:val="24"/>
                <w:szCs w:val="24"/>
              </w:rPr>
              <w:t>Campus Services Training Lead</w:t>
            </w:r>
          </w:p>
        </w:tc>
      </w:tr>
      <w:tr w:rsidR="00CA4D1C" w:rsidRPr="005C22CC" w14:paraId="3D192C4F" w14:textId="77777777" w:rsidTr="005C6268">
        <w:tc>
          <w:tcPr>
            <w:tcW w:w="2943" w:type="dxa"/>
            <w:shd w:val="clear" w:color="auto" w:fill="DAEEF3"/>
          </w:tcPr>
          <w:p w14:paraId="66CCC090" w14:textId="77777777" w:rsidR="00CA4D1C" w:rsidRPr="005C22CC" w:rsidRDefault="00CA4D1C" w:rsidP="00083B74">
            <w:pPr>
              <w:rPr>
                <w:rFonts w:ascii="Arial" w:hAnsi="Arial" w:cs="Arial"/>
                <w:b/>
                <w:sz w:val="24"/>
                <w:szCs w:val="24"/>
              </w:rPr>
            </w:pPr>
            <w:r w:rsidRPr="005C22CC">
              <w:rPr>
                <w:rFonts w:ascii="Arial" w:hAnsi="Arial" w:cs="Arial"/>
                <w:b/>
                <w:sz w:val="24"/>
                <w:szCs w:val="24"/>
              </w:rPr>
              <w:t>Department/School:</w:t>
            </w:r>
          </w:p>
          <w:p w14:paraId="580432F0" w14:textId="77777777" w:rsidR="000C166D" w:rsidRPr="005C22CC" w:rsidRDefault="000C166D" w:rsidP="00083B74">
            <w:pPr>
              <w:rPr>
                <w:rFonts w:ascii="Arial" w:hAnsi="Arial" w:cs="Arial"/>
                <w:b/>
                <w:sz w:val="24"/>
                <w:szCs w:val="24"/>
              </w:rPr>
            </w:pPr>
          </w:p>
        </w:tc>
        <w:tc>
          <w:tcPr>
            <w:tcW w:w="5777" w:type="dxa"/>
          </w:tcPr>
          <w:p w14:paraId="3422FB8D" w14:textId="1DDF7B23" w:rsidR="00CA4D1C" w:rsidRPr="005C22CC" w:rsidRDefault="009D5CE8" w:rsidP="00083B74">
            <w:pPr>
              <w:rPr>
                <w:rFonts w:ascii="Arial" w:hAnsi="Arial" w:cs="Arial"/>
                <w:b/>
                <w:sz w:val="24"/>
                <w:szCs w:val="24"/>
              </w:rPr>
            </w:pPr>
            <w:r w:rsidRPr="005C22CC">
              <w:rPr>
                <w:rFonts w:ascii="Arial" w:hAnsi="Arial" w:cs="Arial"/>
                <w:b/>
                <w:sz w:val="24"/>
                <w:szCs w:val="24"/>
              </w:rPr>
              <w:t>Campus Serv</w:t>
            </w:r>
            <w:r w:rsidR="00AE2457" w:rsidRPr="005C22CC">
              <w:rPr>
                <w:rFonts w:ascii="Arial" w:hAnsi="Arial" w:cs="Arial"/>
                <w:b/>
                <w:sz w:val="24"/>
                <w:szCs w:val="24"/>
              </w:rPr>
              <w:t>i</w:t>
            </w:r>
            <w:r w:rsidRPr="005C22CC">
              <w:rPr>
                <w:rFonts w:ascii="Arial" w:hAnsi="Arial" w:cs="Arial"/>
                <w:b/>
                <w:sz w:val="24"/>
                <w:szCs w:val="24"/>
              </w:rPr>
              <w:t>ces</w:t>
            </w:r>
          </w:p>
        </w:tc>
      </w:tr>
      <w:tr w:rsidR="00CA4D1C" w:rsidRPr="005C22CC" w14:paraId="32A552D5" w14:textId="77777777" w:rsidTr="005C6268">
        <w:tc>
          <w:tcPr>
            <w:tcW w:w="2943" w:type="dxa"/>
            <w:shd w:val="clear" w:color="auto" w:fill="DAEEF3"/>
          </w:tcPr>
          <w:p w14:paraId="09C5B59C" w14:textId="77777777" w:rsidR="00CA4D1C" w:rsidRPr="005C22CC" w:rsidRDefault="00CA4D1C" w:rsidP="00083B74">
            <w:pPr>
              <w:rPr>
                <w:rFonts w:ascii="Arial" w:hAnsi="Arial" w:cs="Arial"/>
                <w:b/>
                <w:sz w:val="24"/>
                <w:szCs w:val="24"/>
              </w:rPr>
            </w:pPr>
            <w:r w:rsidRPr="005C22CC">
              <w:rPr>
                <w:rFonts w:ascii="Arial" w:hAnsi="Arial" w:cs="Arial"/>
                <w:b/>
                <w:sz w:val="24"/>
                <w:szCs w:val="24"/>
              </w:rPr>
              <w:t>Grade:</w:t>
            </w:r>
          </w:p>
          <w:p w14:paraId="00D4CC29" w14:textId="77777777" w:rsidR="000C166D" w:rsidRPr="005C22CC" w:rsidRDefault="000C166D" w:rsidP="00083B74">
            <w:pPr>
              <w:rPr>
                <w:rFonts w:ascii="Arial" w:hAnsi="Arial" w:cs="Arial"/>
                <w:b/>
                <w:sz w:val="24"/>
                <w:szCs w:val="24"/>
              </w:rPr>
            </w:pPr>
          </w:p>
        </w:tc>
        <w:tc>
          <w:tcPr>
            <w:tcW w:w="5777" w:type="dxa"/>
          </w:tcPr>
          <w:p w14:paraId="7EA8F3FE" w14:textId="6E19BCCA" w:rsidR="00CA4D1C" w:rsidRPr="005C22CC" w:rsidRDefault="00136AA4" w:rsidP="00083B74">
            <w:pPr>
              <w:rPr>
                <w:rFonts w:ascii="Arial" w:hAnsi="Arial" w:cs="Arial"/>
                <w:b/>
                <w:sz w:val="24"/>
                <w:szCs w:val="24"/>
              </w:rPr>
            </w:pPr>
            <w:r>
              <w:rPr>
                <w:rFonts w:ascii="Arial" w:hAnsi="Arial" w:cs="Arial"/>
                <w:b/>
                <w:sz w:val="24"/>
                <w:szCs w:val="24"/>
              </w:rPr>
              <w:t>7</w:t>
            </w:r>
          </w:p>
        </w:tc>
      </w:tr>
      <w:tr w:rsidR="00CA4D1C" w:rsidRPr="005C22CC" w14:paraId="000335DB" w14:textId="77777777" w:rsidTr="005C6268">
        <w:tc>
          <w:tcPr>
            <w:tcW w:w="2943" w:type="dxa"/>
            <w:shd w:val="clear" w:color="auto" w:fill="DAEEF3"/>
          </w:tcPr>
          <w:p w14:paraId="0B6788A1" w14:textId="77777777" w:rsidR="00CA4D1C" w:rsidRPr="005C22CC" w:rsidRDefault="00CA4D1C" w:rsidP="00083B74">
            <w:pPr>
              <w:rPr>
                <w:rFonts w:ascii="Arial" w:hAnsi="Arial" w:cs="Arial"/>
                <w:b/>
                <w:sz w:val="24"/>
                <w:szCs w:val="24"/>
              </w:rPr>
            </w:pPr>
            <w:r w:rsidRPr="005C22CC">
              <w:rPr>
                <w:rFonts w:ascii="Arial" w:hAnsi="Arial" w:cs="Arial"/>
                <w:b/>
                <w:sz w:val="24"/>
                <w:szCs w:val="24"/>
              </w:rPr>
              <w:t>Location:</w:t>
            </w:r>
          </w:p>
          <w:p w14:paraId="1DF13466" w14:textId="77777777" w:rsidR="000C166D" w:rsidRPr="005C22CC" w:rsidRDefault="000C166D" w:rsidP="00083B74">
            <w:pPr>
              <w:rPr>
                <w:rFonts w:ascii="Arial" w:hAnsi="Arial" w:cs="Arial"/>
                <w:b/>
                <w:sz w:val="24"/>
                <w:szCs w:val="24"/>
              </w:rPr>
            </w:pPr>
          </w:p>
        </w:tc>
        <w:tc>
          <w:tcPr>
            <w:tcW w:w="5777" w:type="dxa"/>
          </w:tcPr>
          <w:p w14:paraId="4973F177" w14:textId="77777777" w:rsidR="00CA4D1C" w:rsidRPr="005C22CC" w:rsidRDefault="000C166D" w:rsidP="00083B74">
            <w:pPr>
              <w:rPr>
                <w:rFonts w:ascii="Arial" w:hAnsi="Arial" w:cs="Arial"/>
                <w:b/>
                <w:sz w:val="24"/>
                <w:szCs w:val="24"/>
              </w:rPr>
            </w:pPr>
            <w:r w:rsidRPr="005C22CC">
              <w:rPr>
                <w:rFonts w:ascii="Arial" w:hAnsi="Arial" w:cs="Arial"/>
                <w:b/>
                <w:sz w:val="24"/>
                <w:szCs w:val="24"/>
              </w:rPr>
              <w:t>University of Bath premises</w:t>
            </w:r>
          </w:p>
        </w:tc>
      </w:tr>
    </w:tbl>
    <w:p w14:paraId="1635BAF3" w14:textId="77777777" w:rsidR="00CA4D1C" w:rsidRPr="005C22CC" w:rsidRDefault="00CA4D1C" w:rsidP="00083B7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C22CC" w14:paraId="07501BE9" w14:textId="77777777" w:rsidTr="005C6268">
        <w:tc>
          <w:tcPr>
            <w:tcW w:w="8720" w:type="dxa"/>
            <w:shd w:val="clear" w:color="auto" w:fill="DAEEF3"/>
          </w:tcPr>
          <w:p w14:paraId="2651AC16" w14:textId="77777777" w:rsidR="000C166D" w:rsidRPr="005C22CC" w:rsidRDefault="00CA4D1C" w:rsidP="00083B74">
            <w:pPr>
              <w:rPr>
                <w:rFonts w:ascii="Arial" w:hAnsi="Arial" w:cs="Arial"/>
                <w:b/>
                <w:sz w:val="24"/>
                <w:szCs w:val="24"/>
              </w:rPr>
            </w:pPr>
            <w:r w:rsidRPr="005C22CC">
              <w:rPr>
                <w:rFonts w:ascii="Arial" w:hAnsi="Arial" w:cs="Arial"/>
                <w:b/>
                <w:sz w:val="24"/>
                <w:szCs w:val="24"/>
              </w:rPr>
              <w:t>Job purpose</w:t>
            </w:r>
          </w:p>
          <w:p w14:paraId="264384F3" w14:textId="77777777" w:rsidR="007577E7" w:rsidRPr="005C22CC" w:rsidRDefault="007577E7" w:rsidP="00083B74">
            <w:pPr>
              <w:rPr>
                <w:rFonts w:ascii="Arial" w:hAnsi="Arial" w:cs="Arial"/>
                <w:b/>
                <w:sz w:val="24"/>
                <w:szCs w:val="24"/>
              </w:rPr>
            </w:pPr>
          </w:p>
        </w:tc>
      </w:tr>
      <w:tr w:rsidR="00CA4D1C" w:rsidRPr="005C22CC" w14:paraId="029972C4" w14:textId="77777777" w:rsidTr="00557E4E">
        <w:tc>
          <w:tcPr>
            <w:tcW w:w="8720" w:type="dxa"/>
          </w:tcPr>
          <w:p w14:paraId="274B6943" w14:textId="383E262D" w:rsidR="00CA4D1C" w:rsidRPr="005C22CC" w:rsidRDefault="00CA4D1C" w:rsidP="00083B74">
            <w:pPr>
              <w:rPr>
                <w:rFonts w:ascii="Arial" w:hAnsi="Arial" w:cs="Arial"/>
                <w:iCs/>
                <w:sz w:val="24"/>
                <w:szCs w:val="24"/>
              </w:rPr>
            </w:pPr>
          </w:p>
          <w:p w14:paraId="54FE7CF9" w14:textId="54E69DA2" w:rsidR="00165C49" w:rsidRPr="005C22CC" w:rsidRDefault="00165C49" w:rsidP="00083B74">
            <w:pPr>
              <w:rPr>
                <w:rFonts w:ascii="Arial" w:hAnsi="Arial" w:cs="Arial"/>
                <w:b/>
                <w:bCs/>
                <w:iCs/>
                <w:sz w:val="24"/>
                <w:szCs w:val="24"/>
                <w:u w:val="single"/>
              </w:rPr>
            </w:pPr>
            <w:r w:rsidRPr="005C22CC">
              <w:rPr>
                <w:rFonts w:ascii="Arial" w:hAnsi="Arial" w:cs="Arial"/>
                <w:b/>
                <w:bCs/>
                <w:iCs/>
                <w:sz w:val="24"/>
                <w:szCs w:val="24"/>
                <w:u w:val="single"/>
              </w:rPr>
              <w:t>The University of Bath</w:t>
            </w:r>
          </w:p>
          <w:p w14:paraId="0BB9B64F" w14:textId="24690093" w:rsidR="00165C49" w:rsidRPr="005C22CC" w:rsidRDefault="007570CF" w:rsidP="00083B74">
            <w:pPr>
              <w:rPr>
                <w:rFonts w:ascii="Arial" w:hAnsi="Arial" w:cs="Arial"/>
                <w:iCs/>
                <w:sz w:val="24"/>
                <w:szCs w:val="24"/>
              </w:rPr>
            </w:pPr>
            <w:r w:rsidRPr="005C22CC">
              <w:rPr>
                <w:rFonts w:ascii="Arial" w:hAnsi="Arial" w:cs="Arial"/>
                <w:iCs/>
                <w:sz w:val="24"/>
                <w:szCs w:val="24"/>
              </w:rPr>
              <w:t>The University of Bath att</w:t>
            </w:r>
            <w:r w:rsidR="00B26FAA" w:rsidRPr="005C22CC">
              <w:rPr>
                <w:rFonts w:ascii="Arial" w:hAnsi="Arial" w:cs="Arial"/>
                <w:iCs/>
                <w:sz w:val="24"/>
                <w:szCs w:val="24"/>
              </w:rPr>
              <w:t xml:space="preserve">racts over 20,000 students from around the world.  We have a main campus </w:t>
            </w:r>
            <w:r w:rsidR="001D5F02" w:rsidRPr="005C22CC">
              <w:rPr>
                <w:rFonts w:ascii="Arial" w:hAnsi="Arial" w:cs="Arial"/>
                <w:iCs/>
                <w:sz w:val="24"/>
                <w:szCs w:val="24"/>
              </w:rPr>
              <w:t>on Claverton Down and a range of buildings and services across the city of Bath.</w:t>
            </w:r>
          </w:p>
          <w:p w14:paraId="15610C29" w14:textId="77777777" w:rsidR="00B41CBF" w:rsidRPr="005C22CC" w:rsidRDefault="00B41CBF" w:rsidP="00083B74">
            <w:pPr>
              <w:rPr>
                <w:rFonts w:ascii="Arial" w:hAnsi="Arial" w:cs="Arial"/>
                <w:iCs/>
                <w:sz w:val="24"/>
                <w:szCs w:val="24"/>
              </w:rPr>
            </w:pPr>
          </w:p>
          <w:p w14:paraId="2FB94288" w14:textId="302F5E2B" w:rsidR="007B422E" w:rsidRPr="005C22CC" w:rsidRDefault="007B422E" w:rsidP="00083B74">
            <w:pPr>
              <w:rPr>
                <w:rFonts w:ascii="Arial" w:hAnsi="Arial" w:cs="Arial"/>
                <w:b/>
                <w:bCs/>
                <w:iCs/>
                <w:sz w:val="24"/>
                <w:szCs w:val="24"/>
                <w:u w:val="single"/>
              </w:rPr>
            </w:pPr>
            <w:r w:rsidRPr="005C22CC">
              <w:rPr>
                <w:rFonts w:ascii="Arial" w:hAnsi="Arial" w:cs="Arial"/>
                <w:b/>
                <w:bCs/>
                <w:iCs/>
                <w:sz w:val="24"/>
                <w:szCs w:val="24"/>
                <w:u w:val="single"/>
              </w:rPr>
              <w:t>Campus Services</w:t>
            </w:r>
          </w:p>
          <w:p w14:paraId="034A8A13" w14:textId="7BA45C88" w:rsidR="00D47789" w:rsidRPr="005C22CC" w:rsidRDefault="004607F6" w:rsidP="00083B74">
            <w:pPr>
              <w:rPr>
                <w:rFonts w:ascii="Arial" w:hAnsi="Arial" w:cs="Arial"/>
                <w:iCs/>
                <w:sz w:val="24"/>
                <w:szCs w:val="24"/>
              </w:rPr>
            </w:pPr>
            <w:r w:rsidRPr="005C22CC">
              <w:rPr>
                <w:rFonts w:ascii="Arial" w:hAnsi="Arial" w:cs="Arial"/>
                <w:iCs/>
                <w:sz w:val="24"/>
                <w:szCs w:val="24"/>
              </w:rPr>
              <w:t>W</w:t>
            </w:r>
            <w:r w:rsidR="001E1BA2" w:rsidRPr="005C22CC">
              <w:rPr>
                <w:rFonts w:ascii="Arial" w:hAnsi="Arial" w:cs="Arial"/>
                <w:iCs/>
                <w:sz w:val="24"/>
                <w:szCs w:val="24"/>
              </w:rPr>
              <w:t xml:space="preserve">ith over </w:t>
            </w:r>
            <w:r w:rsidR="008A51D0" w:rsidRPr="005C22CC">
              <w:rPr>
                <w:rFonts w:ascii="Arial" w:hAnsi="Arial" w:cs="Arial"/>
                <w:iCs/>
                <w:sz w:val="24"/>
                <w:szCs w:val="24"/>
              </w:rPr>
              <w:t xml:space="preserve">400 staff Campus Services </w:t>
            </w:r>
            <w:r w:rsidRPr="005C22CC">
              <w:rPr>
                <w:rFonts w:ascii="Arial" w:hAnsi="Arial" w:cs="Arial"/>
                <w:iCs/>
                <w:sz w:val="24"/>
                <w:szCs w:val="24"/>
              </w:rPr>
              <w:t>are responsible for providing a wide range of facilities and related services</w:t>
            </w:r>
            <w:r w:rsidR="00627399" w:rsidRPr="005C22CC">
              <w:rPr>
                <w:rFonts w:ascii="Arial" w:hAnsi="Arial" w:cs="Arial"/>
                <w:iCs/>
                <w:sz w:val="24"/>
                <w:szCs w:val="24"/>
              </w:rPr>
              <w:t xml:space="preserve"> to </w:t>
            </w:r>
            <w:proofErr w:type="gramStart"/>
            <w:r w:rsidR="00784B5A" w:rsidRPr="005C22CC">
              <w:rPr>
                <w:rFonts w:ascii="Arial" w:hAnsi="Arial" w:cs="Arial"/>
                <w:iCs/>
                <w:sz w:val="24"/>
                <w:szCs w:val="24"/>
              </w:rPr>
              <w:t>University</w:t>
            </w:r>
            <w:proofErr w:type="gramEnd"/>
            <w:r w:rsidR="00784B5A" w:rsidRPr="005C22CC">
              <w:rPr>
                <w:rFonts w:ascii="Arial" w:hAnsi="Arial" w:cs="Arial"/>
                <w:iCs/>
                <w:sz w:val="24"/>
                <w:szCs w:val="24"/>
              </w:rPr>
              <w:t xml:space="preserve"> </w:t>
            </w:r>
            <w:r w:rsidR="00627399" w:rsidRPr="005C22CC">
              <w:rPr>
                <w:rFonts w:ascii="Arial" w:hAnsi="Arial" w:cs="Arial"/>
                <w:iCs/>
                <w:sz w:val="24"/>
                <w:szCs w:val="24"/>
              </w:rPr>
              <w:t>staff</w:t>
            </w:r>
            <w:r w:rsidR="00784B5A" w:rsidRPr="005C22CC">
              <w:rPr>
                <w:rFonts w:ascii="Arial" w:hAnsi="Arial" w:cs="Arial"/>
                <w:iCs/>
                <w:sz w:val="24"/>
                <w:szCs w:val="24"/>
              </w:rPr>
              <w:t>, student, visitors and commercial guests</w:t>
            </w:r>
            <w:r w:rsidR="00C53F2D" w:rsidRPr="005C22CC">
              <w:rPr>
                <w:rFonts w:ascii="Arial" w:hAnsi="Arial" w:cs="Arial"/>
                <w:iCs/>
                <w:sz w:val="24"/>
                <w:szCs w:val="24"/>
              </w:rPr>
              <w:t xml:space="preserve">.   </w:t>
            </w:r>
          </w:p>
          <w:p w14:paraId="50C3BE7E" w14:textId="77777777" w:rsidR="00D47789" w:rsidRPr="005C22CC" w:rsidRDefault="00D47789" w:rsidP="00083B74">
            <w:pPr>
              <w:rPr>
                <w:rFonts w:ascii="Arial" w:hAnsi="Arial" w:cs="Arial"/>
                <w:iCs/>
                <w:sz w:val="24"/>
                <w:szCs w:val="24"/>
              </w:rPr>
            </w:pPr>
          </w:p>
          <w:p w14:paraId="2A02379C" w14:textId="7EC7D98F" w:rsidR="00D47789" w:rsidRPr="005C22CC" w:rsidRDefault="00886D1F" w:rsidP="00D47789">
            <w:pPr>
              <w:rPr>
                <w:rFonts w:ascii="Arial" w:hAnsi="Arial" w:cs="Arial"/>
                <w:iCs/>
                <w:sz w:val="24"/>
                <w:szCs w:val="24"/>
              </w:rPr>
            </w:pPr>
            <w:r w:rsidRPr="005C22CC">
              <w:rPr>
                <w:rFonts w:ascii="Arial" w:hAnsi="Arial" w:cs="Arial"/>
                <w:iCs/>
                <w:sz w:val="24"/>
                <w:szCs w:val="24"/>
              </w:rPr>
              <w:t xml:space="preserve">Our ResLife Operations team </w:t>
            </w:r>
            <w:r w:rsidR="00F11689" w:rsidRPr="005C22CC">
              <w:rPr>
                <w:rFonts w:ascii="Arial" w:hAnsi="Arial" w:cs="Arial"/>
                <w:iCs/>
                <w:sz w:val="24"/>
                <w:szCs w:val="24"/>
              </w:rPr>
              <w:t xml:space="preserve">are responsible for </w:t>
            </w:r>
            <w:r w:rsidR="000D71B2" w:rsidRPr="005C22CC">
              <w:rPr>
                <w:rFonts w:ascii="Arial" w:hAnsi="Arial" w:cs="Arial"/>
                <w:iCs/>
                <w:sz w:val="24"/>
                <w:szCs w:val="24"/>
              </w:rPr>
              <w:t xml:space="preserve">3,550 </w:t>
            </w:r>
            <w:r w:rsidR="00007A65" w:rsidRPr="005C22CC">
              <w:rPr>
                <w:rFonts w:ascii="Arial" w:hAnsi="Arial" w:cs="Arial"/>
                <w:iCs/>
                <w:sz w:val="24"/>
                <w:szCs w:val="24"/>
              </w:rPr>
              <w:t xml:space="preserve">bedrooms on campus, with another </w:t>
            </w:r>
            <w:r w:rsidR="0084312A" w:rsidRPr="005C22CC">
              <w:rPr>
                <w:rFonts w:ascii="Arial" w:hAnsi="Arial" w:cs="Arial"/>
                <w:iCs/>
                <w:sz w:val="24"/>
                <w:szCs w:val="24"/>
              </w:rPr>
              <w:t xml:space="preserve">2,000 bedrooms in </w:t>
            </w:r>
            <w:r w:rsidR="00007A65" w:rsidRPr="005C22CC">
              <w:rPr>
                <w:rFonts w:ascii="Arial" w:hAnsi="Arial" w:cs="Arial"/>
                <w:iCs/>
                <w:sz w:val="24"/>
                <w:szCs w:val="24"/>
              </w:rPr>
              <w:t xml:space="preserve">the </w:t>
            </w:r>
            <w:proofErr w:type="gramStart"/>
            <w:r w:rsidR="00007A65" w:rsidRPr="005C22CC">
              <w:rPr>
                <w:rFonts w:ascii="Arial" w:hAnsi="Arial" w:cs="Arial"/>
                <w:iCs/>
                <w:sz w:val="24"/>
                <w:szCs w:val="24"/>
              </w:rPr>
              <w:t>City</w:t>
            </w:r>
            <w:proofErr w:type="gramEnd"/>
            <w:r w:rsidR="00EC0F14" w:rsidRPr="005C22CC">
              <w:rPr>
                <w:rFonts w:ascii="Arial" w:hAnsi="Arial" w:cs="Arial"/>
                <w:iCs/>
                <w:sz w:val="24"/>
                <w:szCs w:val="24"/>
              </w:rPr>
              <w:t>.</w:t>
            </w:r>
            <w:r w:rsidR="00D47789" w:rsidRPr="005C22CC">
              <w:rPr>
                <w:rFonts w:ascii="Arial" w:hAnsi="Arial" w:cs="Arial"/>
                <w:iCs/>
                <w:sz w:val="24"/>
                <w:szCs w:val="24"/>
              </w:rPr>
              <w:t xml:space="preserve"> Our ResLife Experience team assist students moving away from home, help them develop a sense of community and ensure they get the best student experience from their time living with us.</w:t>
            </w:r>
          </w:p>
          <w:p w14:paraId="02487858" w14:textId="321C3271" w:rsidR="00EC0F14" w:rsidRPr="005C22CC" w:rsidRDefault="00EC0F14" w:rsidP="00083B74">
            <w:pPr>
              <w:rPr>
                <w:rFonts w:ascii="Arial" w:hAnsi="Arial" w:cs="Arial"/>
                <w:iCs/>
                <w:sz w:val="24"/>
                <w:szCs w:val="24"/>
              </w:rPr>
            </w:pPr>
          </w:p>
          <w:p w14:paraId="4A47B23D" w14:textId="7DB4B71F" w:rsidR="00672C54" w:rsidRPr="005C22CC" w:rsidRDefault="00672C54" w:rsidP="00672C54">
            <w:pPr>
              <w:rPr>
                <w:rFonts w:ascii="Arial" w:hAnsi="Arial" w:cs="Arial"/>
                <w:iCs/>
                <w:sz w:val="24"/>
                <w:szCs w:val="24"/>
              </w:rPr>
            </w:pPr>
            <w:r w:rsidRPr="005C22CC">
              <w:rPr>
                <w:rFonts w:ascii="Arial" w:hAnsi="Arial" w:cs="Arial"/>
                <w:iCs/>
                <w:sz w:val="24"/>
                <w:szCs w:val="24"/>
              </w:rPr>
              <w:t xml:space="preserve">Our </w:t>
            </w:r>
            <w:r w:rsidR="00EC0309" w:rsidRPr="005C22CC">
              <w:rPr>
                <w:rFonts w:ascii="Arial" w:hAnsi="Arial" w:cs="Arial"/>
                <w:iCs/>
                <w:sz w:val="24"/>
                <w:szCs w:val="24"/>
              </w:rPr>
              <w:t xml:space="preserve">Hospitality team </w:t>
            </w:r>
            <w:r w:rsidR="008A03ED" w:rsidRPr="005C22CC">
              <w:rPr>
                <w:rFonts w:ascii="Arial" w:hAnsi="Arial" w:cs="Arial"/>
                <w:iCs/>
                <w:sz w:val="24"/>
                <w:szCs w:val="24"/>
              </w:rPr>
              <w:t>run 8 staff and student outlets on Campus</w:t>
            </w:r>
            <w:r w:rsidR="00765188" w:rsidRPr="005C22CC">
              <w:rPr>
                <w:rFonts w:ascii="Arial" w:hAnsi="Arial" w:cs="Arial"/>
                <w:iCs/>
                <w:sz w:val="24"/>
                <w:szCs w:val="24"/>
              </w:rPr>
              <w:t xml:space="preserve"> as well as providing catering for meetings, conferences and special events.</w:t>
            </w:r>
            <w:r w:rsidR="00970B5C" w:rsidRPr="005C22CC">
              <w:rPr>
                <w:rFonts w:ascii="Arial" w:hAnsi="Arial" w:cs="Arial"/>
                <w:iCs/>
                <w:sz w:val="24"/>
                <w:szCs w:val="24"/>
              </w:rPr>
              <w:t xml:space="preserve">  Additionally </w:t>
            </w:r>
            <w:r w:rsidR="000825A2" w:rsidRPr="005C22CC">
              <w:rPr>
                <w:rFonts w:ascii="Arial" w:hAnsi="Arial" w:cs="Arial"/>
                <w:iCs/>
                <w:sz w:val="24"/>
                <w:szCs w:val="24"/>
              </w:rPr>
              <w:t xml:space="preserve">we have a retail team who run 2 shops on campus and </w:t>
            </w:r>
          </w:p>
          <w:p w14:paraId="5992C9A9" w14:textId="77777777" w:rsidR="00672C54" w:rsidRPr="005C22CC" w:rsidRDefault="00672C54" w:rsidP="00672C54">
            <w:pPr>
              <w:rPr>
                <w:rFonts w:ascii="Arial" w:hAnsi="Arial" w:cs="Arial"/>
                <w:iCs/>
                <w:sz w:val="24"/>
                <w:szCs w:val="24"/>
              </w:rPr>
            </w:pPr>
          </w:p>
          <w:p w14:paraId="3C4FBF42" w14:textId="4194510F" w:rsidR="007B422E" w:rsidRPr="005C22CC" w:rsidRDefault="00CB6694" w:rsidP="00083B74">
            <w:pPr>
              <w:rPr>
                <w:rFonts w:ascii="Arial" w:hAnsi="Arial" w:cs="Arial"/>
                <w:iCs/>
                <w:sz w:val="24"/>
                <w:szCs w:val="24"/>
              </w:rPr>
            </w:pPr>
            <w:r w:rsidRPr="005C22CC">
              <w:rPr>
                <w:rFonts w:ascii="Arial" w:hAnsi="Arial" w:cs="Arial"/>
                <w:iCs/>
                <w:sz w:val="24"/>
                <w:szCs w:val="24"/>
              </w:rPr>
              <w:t xml:space="preserve">Campus Services </w:t>
            </w:r>
            <w:r w:rsidR="0084312A" w:rsidRPr="005C22CC">
              <w:rPr>
                <w:rFonts w:ascii="Arial" w:hAnsi="Arial" w:cs="Arial"/>
                <w:iCs/>
                <w:sz w:val="24"/>
                <w:szCs w:val="24"/>
              </w:rPr>
              <w:t xml:space="preserve">are also responsible for </w:t>
            </w:r>
            <w:r w:rsidR="00052EF0" w:rsidRPr="005C22CC">
              <w:rPr>
                <w:rFonts w:ascii="Arial" w:hAnsi="Arial" w:cs="Arial"/>
                <w:iCs/>
                <w:sz w:val="24"/>
                <w:szCs w:val="24"/>
              </w:rPr>
              <w:t xml:space="preserve">cleaning all office and teaching areas, </w:t>
            </w:r>
            <w:r w:rsidR="007C2DBE" w:rsidRPr="005C22CC">
              <w:rPr>
                <w:rFonts w:ascii="Arial" w:hAnsi="Arial" w:cs="Arial"/>
                <w:iCs/>
                <w:sz w:val="24"/>
                <w:szCs w:val="24"/>
              </w:rPr>
              <w:t xml:space="preserve">maintaining our </w:t>
            </w:r>
            <w:r w:rsidR="0027592A" w:rsidRPr="005C22CC">
              <w:rPr>
                <w:rFonts w:ascii="Arial" w:hAnsi="Arial" w:cs="Arial"/>
                <w:iCs/>
                <w:sz w:val="24"/>
                <w:szCs w:val="24"/>
              </w:rPr>
              <w:t>extensive grounds and world class sports pitches</w:t>
            </w:r>
            <w:r w:rsidR="00970B5C" w:rsidRPr="005C22CC">
              <w:rPr>
                <w:rFonts w:ascii="Arial" w:hAnsi="Arial" w:cs="Arial"/>
                <w:iCs/>
                <w:sz w:val="24"/>
                <w:szCs w:val="24"/>
              </w:rPr>
              <w:t xml:space="preserve"> plus</w:t>
            </w:r>
            <w:r w:rsidR="001066AA" w:rsidRPr="005C22CC">
              <w:rPr>
                <w:rFonts w:ascii="Arial" w:hAnsi="Arial" w:cs="Arial"/>
                <w:iCs/>
                <w:sz w:val="24"/>
                <w:szCs w:val="24"/>
              </w:rPr>
              <w:t xml:space="preserve"> </w:t>
            </w:r>
            <w:r w:rsidR="002349C4" w:rsidRPr="005C22CC">
              <w:rPr>
                <w:rFonts w:ascii="Arial" w:hAnsi="Arial" w:cs="Arial"/>
                <w:iCs/>
                <w:sz w:val="24"/>
                <w:szCs w:val="24"/>
              </w:rPr>
              <w:t xml:space="preserve">providing </w:t>
            </w:r>
            <w:r w:rsidR="00F71684" w:rsidRPr="005C22CC">
              <w:rPr>
                <w:rFonts w:ascii="Arial" w:hAnsi="Arial" w:cs="Arial"/>
                <w:iCs/>
                <w:sz w:val="24"/>
                <w:szCs w:val="24"/>
              </w:rPr>
              <w:t>24/7 security</w:t>
            </w:r>
            <w:r w:rsidR="002349C4" w:rsidRPr="005C22CC">
              <w:rPr>
                <w:rFonts w:ascii="Arial" w:hAnsi="Arial" w:cs="Arial"/>
                <w:iCs/>
                <w:sz w:val="24"/>
                <w:szCs w:val="24"/>
              </w:rPr>
              <w:t xml:space="preserve"> services to students, staff and guest</w:t>
            </w:r>
            <w:r w:rsidR="001066AA" w:rsidRPr="005C22CC">
              <w:rPr>
                <w:rFonts w:ascii="Arial" w:hAnsi="Arial" w:cs="Arial"/>
                <w:iCs/>
                <w:sz w:val="24"/>
                <w:szCs w:val="24"/>
              </w:rPr>
              <w:t xml:space="preserve">.   </w:t>
            </w:r>
          </w:p>
          <w:p w14:paraId="2BB8E624" w14:textId="77777777" w:rsidR="00B41CBF" w:rsidRPr="005C22CC" w:rsidRDefault="00B41CBF" w:rsidP="00083B74">
            <w:pPr>
              <w:rPr>
                <w:rFonts w:ascii="Arial" w:hAnsi="Arial" w:cs="Arial"/>
                <w:iCs/>
                <w:sz w:val="24"/>
                <w:szCs w:val="24"/>
              </w:rPr>
            </w:pPr>
          </w:p>
          <w:p w14:paraId="277310AE" w14:textId="600EBF8D" w:rsidR="00B41CBF" w:rsidRPr="005C22CC" w:rsidRDefault="00B41CBF" w:rsidP="00083B74">
            <w:pPr>
              <w:rPr>
                <w:rFonts w:ascii="Arial" w:hAnsi="Arial" w:cs="Arial"/>
                <w:b/>
                <w:bCs/>
                <w:iCs/>
                <w:sz w:val="24"/>
                <w:szCs w:val="24"/>
                <w:u w:val="single"/>
              </w:rPr>
            </w:pPr>
            <w:r w:rsidRPr="005C22CC">
              <w:rPr>
                <w:rFonts w:ascii="Arial" w:hAnsi="Arial" w:cs="Arial"/>
                <w:b/>
                <w:bCs/>
                <w:iCs/>
                <w:sz w:val="24"/>
                <w:szCs w:val="24"/>
                <w:u w:val="single"/>
              </w:rPr>
              <w:t>Campus Services HR</w:t>
            </w:r>
          </w:p>
          <w:p w14:paraId="54D2745C" w14:textId="110A95F4" w:rsidR="00B41CBF" w:rsidRPr="005C22CC" w:rsidRDefault="00CB6694" w:rsidP="00083B74">
            <w:pPr>
              <w:rPr>
                <w:rFonts w:ascii="Arial" w:hAnsi="Arial" w:cs="Arial"/>
                <w:iCs/>
                <w:sz w:val="24"/>
                <w:szCs w:val="24"/>
              </w:rPr>
            </w:pPr>
            <w:r w:rsidRPr="005C22CC">
              <w:rPr>
                <w:rFonts w:ascii="Arial" w:hAnsi="Arial" w:cs="Arial"/>
                <w:iCs/>
                <w:sz w:val="24"/>
                <w:szCs w:val="24"/>
              </w:rPr>
              <w:t xml:space="preserve">We are a small team </w:t>
            </w:r>
            <w:r w:rsidR="00F47AA9" w:rsidRPr="005C22CC">
              <w:rPr>
                <w:rFonts w:ascii="Arial" w:hAnsi="Arial" w:cs="Arial"/>
                <w:iCs/>
                <w:sz w:val="24"/>
                <w:szCs w:val="24"/>
              </w:rPr>
              <w:t>made up of</w:t>
            </w:r>
            <w:r w:rsidRPr="005C22CC">
              <w:rPr>
                <w:rFonts w:ascii="Arial" w:hAnsi="Arial" w:cs="Arial"/>
                <w:iCs/>
                <w:sz w:val="24"/>
                <w:szCs w:val="24"/>
              </w:rPr>
              <w:t xml:space="preserve"> a</w:t>
            </w:r>
            <w:r w:rsidR="00F47AA9" w:rsidRPr="005C22CC">
              <w:rPr>
                <w:rFonts w:ascii="Arial" w:hAnsi="Arial" w:cs="Arial"/>
                <w:iCs/>
                <w:sz w:val="24"/>
                <w:szCs w:val="24"/>
              </w:rPr>
              <w:t>n</w:t>
            </w:r>
            <w:r w:rsidRPr="005C22CC">
              <w:rPr>
                <w:rFonts w:ascii="Arial" w:hAnsi="Arial" w:cs="Arial"/>
                <w:iCs/>
                <w:sz w:val="24"/>
                <w:szCs w:val="24"/>
              </w:rPr>
              <w:t xml:space="preserve"> HR Business Partner, </w:t>
            </w:r>
            <w:r w:rsidR="00F47AA9" w:rsidRPr="005C22CC">
              <w:rPr>
                <w:rFonts w:ascii="Arial" w:hAnsi="Arial" w:cs="Arial"/>
                <w:iCs/>
                <w:sz w:val="24"/>
                <w:szCs w:val="24"/>
              </w:rPr>
              <w:t xml:space="preserve">a </w:t>
            </w:r>
            <w:r w:rsidRPr="005C22CC">
              <w:rPr>
                <w:rFonts w:ascii="Arial" w:hAnsi="Arial" w:cs="Arial"/>
                <w:iCs/>
                <w:sz w:val="24"/>
                <w:szCs w:val="24"/>
              </w:rPr>
              <w:t xml:space="preserve">Deputy HR Business Partner, </w:t>
            </w:r>
            <w:r w:rsidR="00F47AA9" w:rsidRPr="005C22CC">
              <w:rPr>
                <w:rFonts w:ascii="Arial" w:hAnsi="Arial" w:cs="Arial"/>
                <w:iCs/>
                <w:sz w:val="24"/>
                <w:szCs w:val="24"/>
              </w:rPr>
              <w:t xml:space="preserve">an </w:t>
            </w:r>
            <w:r w:rsidRPr="005C22CC">
              <w:rPr>
                <w:rFonts w:ascii="Arial" w:hAnsi="Arial" w:cs="Arial"/>
                <w:iCs/>
                <w:sz w:val="24"/>
                <w:szCs w:val="24"/>
              </w:rPr>
              <w:t xml:space="preserve">HR Advisor and </w:t>
            </w:r>
            <w:r w:rsidR="00953999" w:rsidRPr="005C22CC">
              <w:rPr>
                <w:rFonts w:ascii="Arial" w:hAnsi="Arial" w:cs="Arial"/>
                <w:iCs/>
                <w:sz w:val="24"/>
                <w:szCs w:val="24"/>
              </w:rPr>
              <w:t>a Recruitment and Staff Experience coordinator.</w:t>
            </w:r>
          </w:p>
          <w:p w14:paraId="6BDA3264" w14:textId="77777777" w:rsidR="00B41CBF" w:rsidRPr="005C22CC" w:rsidRDefault="00B41CBF" w:rsidP="00083B74">
            <w:pPr>
              <w:rPr>
                <w:rFonts w:ascii="Arial" w:hAnsi="Arial" w:cs="Arial"/>
                <w:iCs/>
                <w:sz w:val="24"/>
                <w:szCs w:val="24"/>
              </w:rPr>
            </w:pPr>
          </w:p>
          <w:p w14:paraId="49F992DF" w14:textId="77777777" w:rsidR="006378F8" w:rsidRPr="005C22CC" w:rsidRDefault="006378F8" w:rsidP="00083B74">
            <w:pPr>
              <w:rPr>
                <w:rFonts w:ascii="Arial" w:hAnsi="Arial" w:cs="Arial"/>
                <w:iCs/>
                <w:sz w:val="24"/>
                <w:szCs w:val="24"/>
              </w:rPr>
            </w:pPr>
          </w:p>
          <w:p w14:paraId="06F6531F" w14:textId="26271CDC" w:rsidR="008774F5" w:rsidRPr="005C22CC" w:rsidRDefault="008774F5" w:rsidP="00083B74">
            <w:pPr>
              <w:rPr>
                <w:rFonts w:ascii="Arial" w:hAnsi="Arial" w:cs="Arial"/>
                <w:b/>
                <w:bCs/>
                <w:iCs/>
                <w:sz w:val="24"/>
                <w:szCs w:val="24"/>
                <w:u w:val="single"/>
              </w:rPr>
            </w:pPr>
            <w:r w:rsidRPr="005C22CC">
              <w:rPr>
                <w:rFonts w:ascii="Arial" w:hAnsi="Arial" w:cs="Arial"/>
                <w:b/>
                <w:bCs/>
                <w:iCs/>
                <w:sz w:val="24"/>
                <w:szCs w:val="24"/>
                <w:u w:val="single"/>
              </w:rPr>
              <w:t>About the role</w:t>
            </w:r>
          </w:p>
          <w:p w14:paraId="56DCD550" w14:textId="27C1FF3A" w:rsidR="00E4651C" w:rsidRPr="005C22CC" w:rsidRDefault="00750A56" w:rsidP="00083B74">
            <w:pPr>
              <w:rPr>
                <w:rFonts w:ascii="Arial" w:hAnsi="Arial" w:cs="Arial"/>
                <w:iCs/>
                <w:sz w:val="24"/>
                <w:szCs w:val="24"/>
              </w:rPr>
            </w:pPr>
            <w:r w:rsidRPr="005C22CC">
              <w:rPr>
                <w:rFonts w:ascii="Arial" w:hAnsi="Arial" w:cs="Arial"/>
                <w:iCs/>
                <w:sz w:val="24"/>
                <w:szCs w:val="24"/>
              </w:rPr>
              <w:t xml:space="preserve">This new role will </w:t>
            </w:r>
            <w:r w:rsidR="000F2F05" w:rsidRPr="005C22CC">
              <w:rPr>
                <w:rFonts w:ascii="Arial" w:hAnsi="Arial" w:cs="Arial"/>
                <w:iCs/>
                <w:sz w:val="24"/>
                <w:szCs w:val="24"/>
              </w:rPr>
              <w:t xml:space="preserve">work as part of the Campus Services </w:t>
            </w:r>
            <w:r w:rsidR="002458F6" w:rsidRPr="005C22CC">
              <w:rPr>
                <w:rFonts w:ascii="Arial" w:hAnsi="Arial" w:cs="Arial"/>
                <w:iCs/>
                <w:sz w:val="24"/>
                <w:szCs w:val="24"/>
              </w:rPr>
              <w:t xml:space="preserve">HR team </w:t>
            </w:r>
            <w:r w:rsidR="005A342D" w:rsidRPr="005C22CC">
              <w:rPr>
                <w:rFonts w:ascii="Arial" w:hAnsi="Arial" w:cs="Arial"/>
                <w:iCs/>
                <w:sz w:val="24"/>
                <w:szCs w:val="24"/>
              </w:rPr>
              <w:t xml:space="preserve">with responsibility for </w:t>
            </w:r>
            <w:r w:rsidR="007B0078" w:rsidRPr="005C22CC">
              <w:rPr>
                <w:rFonts w:ascii="Arial" w:hAnsi="Arial" w:cs="Arial"/>
                <w:iCs/>
                <w:sz w:val="24"/>
                <w:szCs w:val="24"/>
              </w:rPr>
              <w:t xml:space="preserve">the design and </w:t>
            </w:r>
            <w:r w:rsidR="005A342D" w:rsidRPr="005C22CC">
              <w:rPr>
                <w:rFonts w:ascii="Arial" w:hAnsi="Arial" w:cs="Arial"/>
                <w:iCs/>
                <w:sz w:val="24"/>
                <w:szCs w:val="24"/>
              </w:rPr>
              <w:t>deliver</w:t>
            </w:r>
            <w:r w:rsidR="007B0078" w:rsidRPr="005C22CC">
              <w:rPr>
                <w:rFonts w:ascii="Arial" w:hAnsi="Arial" w:cs="Arial"/>
                <w:iCs/>
                <w:sz w:val="24"/>
                <w:szCs w:val="24"/>
              </w:rPr>
              <w:t xml:space="preserve">y of a </w:t>
            </w:r>
            <w:r w:rsidR="000F59C0" w:rsidRPr="005C22CC">
              <w:rPr>
                <w:rFonts w:ascii="Arial" w:hAnsi="Arial" w:cs="Arial"/>
                <w:iCs/>
                <w:sz w:val="24"/>
                <w:szCs w:val="24"/>
              </w:rPr>
              <w:t xml:space="preserve">flexible </w:t>
            </w:r>
            <w:r w:rsidR="007B0078" w:rsidRPr="005C22CC">
              <w:rPr>
                <w:rFonts w:ascii="Arial" w:hAnsi="Arial" w:cs="Arial"/>
                <w:iCs/>
                <w:sz w:val="24"/>
                <w:szCs w:val="24"/>
              </w:rPr>
              <w:t>range of skills</w:t>
            </w:r>
            <w:r w:rsidR="009367FB" w:rsidRPr="005C22CC">
              <w:rPr>
                <w:rFonts w:ascii="Arial" w:hAnsi="Arial" w:cs="Arial"/>
                <w:iCs/>
                <w:sz w:val="24"/>
                <w:szCs w:val="24"/>
              </w:rPr>
              <w:t xml:space="preserve"> base training</w:t>
            </w:r>
            <w:r w:rsidR="00601C5D" w:rsidRPr="005C22CC">
              <w:rPr>
                <w:rFonts w:ascii="Arial" w:hAnsi="Arial" w:cs="Arial"/>
                <w:iCs/>
                <w:sz w:val="24"/>
                <w:szCs w:val="24"/>
              </w:rPr>
              <w:t xml:space="preserve"> and other interventions</w:t>
            </w:r>
            <w:r w:rsidR="009367FB" w:rsidRPr="005C22CC">
              <w:rPr>
                <w:rFonts w:ascii="Arial" w:hAnsi="Arial" w:cs="Arial"/>
                <w:iCs/>
                <w:sz w:val="24"/>
                <w:szCs w:val="24"/>
              </w:rPr>
              <w:t xml:space="preserve">.  A key part </w:t>
            </w:r>
            <w:r w:rsidR="002E21AD">
              <w:rPr>
                <w:rFonts w:ascii="Arial" w:hAnsi="Arial" w:cs="Arial"/>
                <w:iCs/>
                <w:sz w:val="24"/>
                <w:szCs w:val="24"/>
              </w:rPr>
              <w:t>o</w:t>
            </w:r>
            <w:r w:rsidR="009367FB" w:rsidRPr="005C22CC">
              <w:rPr>
                <w:rFonts w:ascii="Arial" w:hAnsi="Arial" w:cs="Arial"/>
                <w:iCs/>
                <w:sz w:val="24"/>
                <w:szCs w:val="24"/>
              </w:rPr>
              <w:t xml:space="preserve">f the role will be ensuring </w:t>
            </w:r>
            <w:r w:rsidR="009367FB" w:rsidRPr="005C22CC">
              <w:rPr>
                <w:rFonts w:ascii="Arial" w:hAnsi="Arial" w:cs="Arial"/>
                <w:iCs/>
                <w:sz w:val="24"/>
                <w:szCs w:val="24"/>
              </w:rPr>
              <w:lastRenderedPageBreak/>
              <w:t xml:space="preserve">Campus Services </w:t>
            </w:r>
            <w:r w:rsidR="00D92575" w:rsidRPr="005C22CC">
              <w:rPr>
                <w:rFonts w:ascii="Arial" w:hAnsi="Arial" w:cs="Arial"/>
                <w:iCs/>
                <w:sz w:val="24"/>
                <w:szCs w:val="24"/>
              </w:rPr>
              <w:t>team members are</w:t>
            </w:r>
            <w:r w:rsidR="00FF4271" w:rsidRPr="005C22CC">
              <w:rPr>
                <w:rFonts w:ascii="Arial" w:hAnsi="Arial" w:cs="Arial"/>
                <w:iCs/>
                <w:sz w:val="24"/>
                <w:szCs w:val="24"/>
              </w:rPr>
              <w:t xml:space="preserve"> well</w:t>
            </w:r>
            <w:r w:rsidR="00D92575" w:rsidRPr="005C22CC">
              <w:rPr>
                <w:rFonts w:ascii="Arial" w:hAnsi="Arial" w:cs="Arial"/>
                <w:iCs/>
                <w:sz w:val="24"/>
                <w:szCs w:val="24"/>
              </w:rPr>
              <w:t xml:space="preserve"> </w:t>
            </w:r>
            <w:r w:rsidR="00A92DB3" w:rsidRPr="005C22CC">
              <w:rPr>
                <w:rFonts w:ascii="Arial" w:hAnsi="Arial" w:cs="Arial"/>
                <w:iCs/>
                <w:sz w:val="24"/>
                <w:szCs w:val="24"/>
              </w:rPr>
              <w:t xml:space="preserve">trained </w:t>
            </w:r>
            <w:r w:rsidR="00C804B2" w:rsidRPr="005C22CC">
              <w:rPr>
                <w:rFonts w:ascii="Arial" w:hAnsi="Arial" w:cs="Arial"/>
                <w:iCs/>
                <w:sz w:val="24"/>
                <w:szCs w:val="24"/>
              </w:rPr>
              <w:t xml:space="preserve">for their roles and able to develop and progress </w:t>
            </w:r>
            <w:r w:rsidR="00DC08E4" w:rsidRPr="005C22CC">
              <w:rPr>
                <w:rFonts w:ascii="Arial" w:hAnsi="Arial" w:cs="Arial"/>
                <w:iCs/>
                <w:sz w:val="24"/>
                <w:szCs w:val="24"/>
              </w:rPr>
              <w:t>their career with Campus Services.</w:t>
            </w:r>
          </w:p>
          <w:p w14:paraId="3DE06C0D" w14:textId="77777777" w:rsidR="00DC08E4" w:rsidRPr="005C22CC" w:rsidRDefault="00DC08E4" w:rsidP="00083B74">
            <w:pPr>
              <w:rPr>
                <w:rFonts w:ascii="Arial" w:hAnsi="Arial" w:cs="Arial"/>
                <w:iCs/>
                <w:sz w:val="24"/>
                <w:szCs w:val="24"/>
              </w:rPr>
            </w:pPr>
          </w:p>
          <w:p w14:paraId="30C7C888" w14:textId="048BE46A" w:rsidR="00AC79A9" w:rsidRPr="005C22CC" w:rsidRDefault="00DC08E4" w:rsidP="00E2584E">
            <w:pPr>
              <w:rPr>
                <w:rFonts w:ascii="Arial" w:hAnsi="Arial" w:cs="Arial"/>
                <w:iCs/>
                <w:sz w:val="24"/>
                <w:szCs w:val="24"/>
              </w:rPr>
            </w:pPr>
            <w:r w:rsidRPr="005C22CC">
              <w:rPr>
                <w:rFonts w:ascii="Arial" w:hAnsi="Arial" w:cs="Arial"/>
                <w:iCs/>
                <w:sz w:val="24"/>
                <w:szCs w:val="24"/>
              </w:rPr>
              <w:t xml:space="preserve">You will </w:t>
            </w:r>
            <w:r w:rsidR="002458F6" w:rsidRPr="005C22CC">
              <w:rPr>
                <w:rFonts w:ascii="Arial" w:hAnsi="Arial" w:cs="Arial"/>
                <w:iCs/>
                <w:sz w:val="24"/>
                <w:szCs w:val="24"/>
              </w:rPr>
              <w:t xml:space="preserve">also work closely with the </w:t>
            </w:r>
            <w:r w:rsidR="00F32BE8" w:rsidRPr="005C22CC">
              <w:rPr>
                <w:rFonts w:ascii="Arial" w:hAnsi="Arial" w:cs="Arial"/>
                <w:iCs/>
                <w:sz w:val="24"/>
                <w:szCs w:val="24"/>
              </w:rPr>
              <w:t>Health, Safety and Compliance team</w:t>
            </w:r>
            <w:r w:rsidR="00E2584E" w:rsidRPr="005C22CC">
              <w:rPr>
                <w:rFonts w:ascii="Arial" w:hAnsi="Arial" w:cs="Arial"/>
                <w:iCs/>
                <w:sz w:val="24"/>
                <w:szCs w:val="24"/>
              </w:rPr>
              <w:t xml:space="preserve"> who are responsible for </w:t>
            </w:r>
            <w:r w:rsidR="00716C50" w:rsidRPr="005C22CC">
              <w:rPr>
                <w:rFonts w:ascii="Arial" w:hAnsi="Arial" w:cs="Arial"/>
                <w:iCs/>
                <w:sz w:val="24"/>
                <w:szCs w:val="24"/>
              </w:rPr>
              <w:t>health and safety training</w:t>
            </w:r>
            <w:r w:rsidR="004D7AB6" w:rsidRPr="005C22CC">
              <w:rPr>
                <w:rFonts w:ascii="Arial" w:hAnsi="Arial" w:cs="Arial"/>
                <w:iCs/>
                <w:sz w:val="24"/>
                <w:szCs w:val="24"/>
              </w:rPr>
              <w:t>.</w:t>
            </w:r>
          </w:p>
          <w:p w14:paraId="3593CFD8" w14:textId="1FF8A304" w:rsidR="00E2584E" w:rsidRPr="005C22CC" w:rsidRDefault="00E2584E" w:rsidP="00E2584E">
            <w:pPr>
              <w:rPr>
                <w:rFonts w:ascii="Arial" w:hAnsi="Arial" w:cs="Arial"/>
                <w:iCs/>
                <w:sz w:val="24"/>
                <w:szCs w:val="24"/>
              </w:rPr>
            </w:pPr>
          </w:p>
        </w:tc>
      </w:tr>
    </w:tbl>
    <w:p w14:paraId="53D48A8A" w14:textId="77777777" w:rsidR="00CA4D1C" w:rsidRPr="005C22CC" w:rsidRDefault="00CA4D1C" w:rsidP="00083B7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C22CC" w14:paraId="4BBE08CF" w14:textId="77777777" w:rsidTr="005C6268">
        <w:tc>
          <w:tcPr>
            <w:tcW w:w="8522" w:type="dxa"/>
            <w:shd w:val="clear" w:color="auto" w:fill="DAEEF3"/>
          </w:tcPr>
          <w:p w14:paraId="1BD3B8F6" w14:textId="77777777" w:rsidR="000C166D" w:rsidRPr="005C22CC" w:rsidRDefault="00CA4D1C" w:rsidP="00083B74">
            <w:pPr>
              <w:rPr>
                <w:rFonts w:ascii="Arial" w:hAnsi="Arial" w:cs="Arial"/>
                <w:b/>
                <w:sz w:val="24"/>
                <w:szCs w:val="24"/>
              </w:rPr>
            </w:pPr>
            <w:r w:rsidRPr="005C22CC">
              <w:rPr>
                <w:rFonts w:ascii="Arial" w:hAnsi="Arial" w:cs="Arial"/>
                <w:b/>
                <w:sz w:val="24"/>
                <w:szCs w:val="24"/>
              </w:rPr>
              <w:t xml:space="preserve">Source and nature of management provided </w:t>
            </w:r>
          </w:p>
          <w:p w14:paraId="246B8445" w14:textId="77777777" w:rsidR="007577E7" w:rsidRPr="005C22CC" w:rsidRDefault="007577E7" w:rsidP="00083B74">
            <w:pPr>
              <w:rPr>
                <w:rFonts w:ascii="Arial" w:hAnsi="Arial" w:cs="Arial"/>
                <w:b/>
                <w:sz w:val="24"/>
                <w:szCs w:val="24"/>
              </w:rPr>
            </w:pPr>
          </w:p>
        </w:tc>
      </w:tr>
      <w:tr w:rsidR="00CA4D1C" w:rsidRPr="005C22CC" w14:paraId="12CE4CBC" w14:textId="77777777" w:rsidTr="00083B74">
        <w:tc>
          <w:tcPr>
            <w:tcW w:w="8522" w:type="dxa"/>
          </w:tcPr>
          <w:p w14:paraId="5464BA73" w14:textId="77777777" w:rsidR="00CA4D1C" w:rsidRPr="005C22CC" w:rsidRDefault="00CA4D1C" w:rsidP="00083B74">
            <w:pPr>
              <w:rPr>
                <w:rFonts w:ascii="Arial" w:hAnsi="Arial" w:cs="Arial"/>
                <w:i/>
                <w:sz w:val="24"/>
                <w:szCs w:val="24"/>
              </w:rPr>
            </w:pPr>
          </w:p>
          <w:p w14:paraId="3751B208" w14:textId="2CABE759" w:rsidR="00CA4D1C" w:rsidRPr="005C22CC" w:rsidRDefault="000F59C0" w:rsidP="00083B74">
            <w:pPr>
              <w:rPr>
                <w:rFonts w:ascii="Arial" w:hAnsi="Arial" w:cs="Arial"/>
                <w:iCs/>
                <w:sz w:val="24"/>
                <w:szCs w:val="24"/>
              </w:rPr>
            </w:pPr>
            <w:r w:rsidRPr="005C22CC">
              <w:rPr>
                <w:rFonts w:ascii="Arial" w:hAnsi="Arial" w:cs="Arial"/>
                <w:iCs/>
                <w:sz w:val="24"/>
                <w:szCs w:val="24"/>
              </w:rPr>
              <w:t>HR Business Partner</w:t>
            </w:r>
          </w:p>
          <w:p w14:paraId="5427B818" w14:textId="77777777" w:rsidR="00CA4D1C" w:rsidRPr="005C22CC" w:rsidRDefault="00CA4D1C" w:rsidP="00083B74">
            <w:pPr>
              <w:rPr>
                <w:rFonts w:ascii="Arial" w:hAnsi="Arial" w:cs="Arial"/>
                <w:i/>
                <w:sz w:val="24"/>
                <w:szCs w:val="24"/>
              </w:rPr>
            </w:pPr>
          </w:p>
        </w:tc>
      </w:tr>
    </w:tbl>
    <w:p w14:paraId="0F627DE0" w14:textId="77777777" w:rsidR="00CA4D1C" w:rsidRPr="005C22CC" w:rsidRDefault="00CA4D1C" w:rsidP="00083B7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C22CC" w14:paraId="3C571C25" w14:textId="77777777" w:rsidTr="005C6268">
        <w:tc>
          <w:tcPr>
            <w:tcW w:w="8522" w:type="dxa"/>
            <w:shd w:val="clear" w:color="auto" w:fill="DAEEF3"/>
          </w:tcPr>
          <w:p w14:paraId="5083A8FB" w14:textId="77777777" w:rsidR="000C166D" w:rsidRPr="005C22CC" w:rsidRDefault="00CA4D1C" w:rsidP="00083B74">
            <w:pPr>
              <w:rPr>
                <w:rFonts w:ascii="Arial" w:hAnsi="Arial" w:cs="Arial"/>
                <w:b/>
                <w:sz w:val="24"/>
                <w:szCs w:val="24"/>
              </w:rPr>
            </w:pPr>
            <w:r w:rsidRPr="005C22CC">
              <w:rPr>
                <w:rFonts w:ascii="Arial" w:hAnsi="Arial" w:cs="Arial"/>
                <w:b/>
                <w:sz w:val="24"/>
                <w:szCs w:val="24"/>
              </w:rPr>
              <w:t>Staff management responsibility</w:t>
            </w:r>
          </w:p>
          <w:p w14:paraId="65F67E45" w14:textId="77777777" w:rsidR="007577E7" w:rsidRPr="005C22CC" w:rsidRDefault="007577E7" w:rsidP="00083B74">
            <w:pPr>
              <w:rPr>
                <w:rFonts w:ascii="Arial" w:hAnsi="Arial" w:cs="Arial"/>
                <w:b/>
                <w:sz w:val="24"/>
                <w:szCs w:val="24"/>
              </w:rPr>
            </w:pPr>
          </w:p>
        </w:tc>
      </w:tr>
      <w:tr w:rsidR="00CA4D1C" w:rsidRPr="005C22CC" w14:paraId="4FF3183C" w14:textId="77777777" w:rsidTr="00083B74">
        <w:tc>
          <w:tcPr>
            <w:tcW w:w="8522" w:type="dxa"/>
          </w:tcPr>
          <w:p w14:paraId="74DF93AD" w14:textId="77777777" w:rsidR="00CA4D1C" w:rsidRPr="005C22CC" w:rsidRDefault="00CA4D1C" w:rsidP="00083B74">
            <w:pPr>
              <w:rPr>
                <w:rFonts w:ascii="Arial" w:hAnsi="Arial" w:cs="Arial"/>
                <w:i/>
                <w:sz w:val="24"/>
                <w:szCs w:val="24"/>
              </w:rPr>
            </w:pPr>
          </w:p>
          <w:p w14:paraId="403144B1" w14:textId="698A77E3" w:rsidR="00CA4D1C" w:rsidRPr="005C22CC" w:rsidRDefault="00E27B89" w:rsidP="00083B74">
            <w:pPr>
              <w:rPr>
                <w:rFonts w:ascii="Arial" w:hAnsi="Arial" w:cs="Arial"/>
                <w:iCs/>
                <w:sz w:val="24"/>
                <w:szCs w:val="24"/>
              </w:rPr>
            </w:pPr>
            <w:r>
              <w:rPr>
                <w:rFonts w:ascii="Arial" w:hAnsi="Arial" w:cs="Arial"/>
                <w:iCs/>
                <w:sz w:val="24"/>
                <w:szCs w:val="24"/>
              </w:rPr>
              <w:t>Campus Services Training Coordinator</w:t>
            </w:r>
          </w:p>
          <w:p w14:paraId="3D25030F" w14:textId="77777777" w:rsidR="00CA4D1C" w:rsidRPr="005C22CC" w:rsidRDefault="00CA4D1C" w:rsidP="00083B74">
            <w:pPr>
              <w:rPr>
                <w:rFonts w:ascii="Arial" w:hAnsi="Arial" w:cs="Arial"/>
                <w:i/>
                <w:sz w:val="24"/>
                <w:szCs w:val="24"/>
              </w:rPr>
            </w:pPr>
          </w:p>
        </w:tc>
      </w:tr>
    </w:tbl>
    <w:p w14:paraId="3BF5A212" w14:textId="77777777" w:rsidR="00CA4D1C" w:rsidRPr="005C22CC" w:rsidRDefault="00CA4D1C" w:rsidP="00083B7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C22CC" w14:paraId="0CDE73AB" w14:textId="77777777" w:rsidTr="005C6268">
        <w:tc>
          <w:tcPr>
            <w:tcW w:w="8522" w:type="dxa"/>
            <w:shd w:val="clear" w:color="auto" w:fill="DAEEF3"/>
          </w:tcPr>
          <w:p w14:paraId="59575212" w14:textId="77777777" w:rsidR="000C166D" w:rsidRPr="005C22CC" w:rsidRDefault="00CA4D1C" w:rsidP="00083B74">
            <w:pPr>
              <w:rPr>
                <w:rFonts w:ascii="Arial" w:hAnsi="Arial" w:cs="Arial"/>
                <w:b/>
                <w:sz w:val="24"/>
                <w:szCs w:val="24"/>
              </w:rPr>
            </w:pPr>
            <w:r w:rsidRPr="005C22CC">
              <w:rPr>
                <w:rFonts w:ascii="Arial" w:hAnsi="Arial" w:cs="Arial"/>
                <w:b/>
                <w:sz w:val="24"/>
                <w:szCs w:val="24"/>
              </w:rPr>
              <w:t xml:space="preserve">Special conditions </w:t>
            </w:r>
          </w:p>
          <w:p w14:paraId="05F46BF6" w14:textId="77777777" w:rsidR="007577E7" w:rsidRPr="005C22CC" w:rsidRDefault="007577E7" w:rsidP="00083B74">
            <w:pPr>
              <w:rPr>
                <w:rFonts w:ascii="Arial" w:hAnsi="Arial" w:cs="Arial"/>
                <w:b/>
                <w:sz w:val="24"/>
                <w:szCs w:val="24"/>
              </w:rPr>
            </w:pPr>
          </w:p>
        </w:tc>
      </w:tr>
      <w:tr w:rsidR="00CA4D1C" w:rsidRPr="005C22CC" w14:paraId="19F86DDD" w14:textId="77777777" w:rsidTr="00083B74">
        <w:tc>
          <w:tcPr>
            <w:tcW w:w="8522" w:type="dxa"/>
          </w:tcPr>
          <w:p w14:paraId="3A4509C9" w14:textId="77777777" w:rsidR="00132DDF" w:rsidRPr="005C22CC" w:rsidRDefault="00132DDF" w:rsidP="00132DDF">
            <w:pPr>
              <w:rPr>
                <w:rFonts w:ascii="Arial" w:hAnsi="Arial" w:cs="Arial"/>
                <w:iCs/>
                <w:sz w:val="24"/>
                <w:szCs w:val="24"/>
              </w:rPr>
            </w:pPr>
          </w:p>
          <w:p w14:paraId="381CC442" w14:textId="0F909F89" w:rsidR="00132DDF" w:rsidRPr="005C22CC" w:rsidRDefault="00132DDF" w:rsidP="00132DDF">
            <w:pPr>
              <w:rPr>
                <w:rFonts w:ascii="Arial" w:hAnsi="Arial" w:cs="Arial"/>
                <w:iCs/>
                <w:sz w:val="24"/>
                <w:szCs w:val="24"/>
              </w:rPr>
            </w:pPr>
            <w:r w:rsidRPr="005C22CC">
              <w:rPr>
                <w:rFonts w:ascii="Arial" w:hAnsi="Arial" w:cs="Arial"/>
                <w:iCs/>
                <w:sz w:val="24"/>
                <w:szCs w:val="24"/>
              </w:rPr>
              <w:t>n/a</w:t>
            </w:r>
          </w:p>
          <w:p w14:paraId="55222529" w14:textId="77777777" w:rsidR="00CA4D1C" w:rsidRPr="005C22CC" w:rsidRDefault="00CA4D1C" w:rsidP="00083B74">
            <w:pPr>
              <w:rPr>
                <w:rFonts w:ascii="Arial" w:hAnsi="Arial" w:cs="Arial"/>
                <w:b/>
                <w:sz w:val="24"/>
                <w:szCs w:val="24"/>
              </w:rPr>
            </w:pPr>
          </w:p>
        </w:tc>
      </w:tr>
    </w:tbl>
    <w:p w14:paraId="6A9B7433" w14:textId="77777777" w:rsidR="00CA4D1C" w:rsidRPr="005C22CC" w:rsidRDefault="00CA4D1C" w:rsidP="00083B7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7824"/>
      </w:tblGrid>
      <w:tr w:rsidR="00CA4D1C" w:rsidRPr="005C22CC" w14:paraId="18E722F6" w14:textId="77777777" w:rsidTr="00582642">
        <w:tc>
          <w:tcPr>
            <w:tcW w:w="8296" w:type="dxa"/>
            <w:gridSpan w:val="2"/>
            <w:shd w:val="clear" w:color="auto" w:fill="DAEEF3"/>
          </w:tcPr>
          <w:p w14:paraId="68C5BC37" w14:textId="77777777" w:rsidR="000C166D" w:rsidRPr="005C22CC" w:rsidRDefault="00CA4D1C" w:rsidP="00083B74">
            <w:pPr>
              <w:rPr>
                <w:rFonts w:ascii="Arial" w:hAnsi="Arial" w:cs="Arial"/>
                <w:b/>
                <w:sz w:val="24"/>
                <w:szCs w:val="24"/>
              </w:rPr>
            </w:pPr>
            <w:r w:rsidRPr="005C22CC">
              <w:rPr>
                <w:rFonts w:ascii="Arial" w:hAnsi="Arial" w:cs="Arial"/>
                <w:b/>
                <w:sz w:val="24"/>
                <w:szCs w:val="24"/>
              </w:rPr>
              <w:t xml:space="preserve">Main duties and responsibilities </w:t>
            </w:r>
          </w:p>
          <w:p w14:paraId="04D27535" w14:textId="77777777" w:rsidR="007577E7" w:rsidRPr="005C22CC" w:rsidRDefault="007577E7" w:rsidP="00083B74">
            <w:pPr>
              <w:rPr>
                <w:rFonts w:ascii="Arial" w:hAnsi="Arial" w:cs="Arial"/>
                <w:b/>
                <w:sz w:val="24"/>
                <w:szCs w:val="24"/>
              </w:rPr>
            </w:pPr>
          </w:p>
        </w:tc>
      </w:tr>
      <w:tr w:rsidR="006541CE" w:rsidRPr="005C22CC" w14:paraId="19B9CE0F" w14:textId="77777777" w:rsidTr="00582642">
        <w:tc>
          <w:tcPr>
            <w:tcW w:w="472" w:type="dxa"/>
          </w:tcPr>
          <w:p w14:paraId="2255FC67" w14:textId="77777777" w:rsidR="006541CE" w:rsidRPr="00417826" w:rsidRDefault="006541CE" w:rsidP="00417826">
            <w:pPr>
              <w:pStyle w:val="ListParagraph"/>
              <w:numPr>
                <w:ilvl w:val="0"/>
                <w:numId w:val="5"/>
              </w:numPr>
              <w:rPr>
                <w:rFonts w:ascii="Arial" w:hAnsi="Arial" w:cs="Arial"/>
                <w:b/>
                <w:sz w:val="24"/>
                <w:szCs w:val="24"/>
              </w:rPr>
            </w:pPr>
          </w:p>
        </w:tc>
        <w:tc>
          <w:tcPr>
            <w:tcW w:w="7824" w:type="dxa"/>
          </w:tcPr>
          <w:p w14:paraId="1A6A5267" w14:textId="77777777" w:rsidR="006541CE" w:rsidRDefault="00AF5627" w:rsidP="00FC110D">
            <w:pPr>
              <w:rPr>
                <w:rFonts w:ascii="Arial" w:hAnsi="Arial" w:cs="Arial"/>
                <w:b/>
                <w:sz w:val="24"/>
                <w:szCs w:val="24"/>
              </w:rPr>
            </w:pPr>
            <w:r>
              <w:rPr>
                <w:rFonts w:ascii="Arial" w:hAnsi="Arial" w:cs="Arial"/>
                <w:b/>
                <w:sz w:val="24"/>
                <w:szCs w:val="24"/>
              </w:rPr>
              <w:t>Training Academy</w:t>
            </w:r>
          </w:p>
          <w:p w14:paraId="57C0C7B2" w14:textId="40A489FB" w:rsidR="00AF5627" w:rsidRPr="00AF5627" w:rsidRDefault="00AF5627" w:rsidP="00FC110D">
            <w:pPr>
              <w:rPr>
                <w:rFonts w:ascii="Arial" w:hAnsi="Arial" w:cs="Arial"/>
                <w:bCs/>
                <w:sz w:val="24"/>
                <w:szCs w:val="24"/>
              </w:rPr>
            </w:pPr>
            <w:r>
              <w:rPr>
                <w:rFonts w:ascii="Arial" w:hAnsi="Arial" w:cs="Arial"/>
                <w:bCs/>
                <w:sz w:val="24"/>
                <w:szCs w:val="24"/>
              </w:rPr>
              <w:t>Manage the Campus Services Training academy</w:t>
            </w:r>
            <w:r w:rsidR="008762A6">
              <w:rPr>
                <w:rFonts w:ascii="Arial" w:hAnsi="Arial" w:cs="Arial"/>
                <w:bCs/>
                <w:sz w:val="24"/>
                <w:szCs w:val="24"/>
              </w:rPr>
              <w:t>, the primary resource for all training within Campus Services</w:t>
            </w:r>
            <w:r w:rsidR="00BA2A86">
              <w:rPr>
                <w:rFonts w:ascii="Arial" w:hAnsi="Arial" w:cs="Arial"/>
                <w:bCs/>
                <w:sz w:val="24"/>
                <w:szCs w:val="24"/>
              </w:rPr>
              <w:t xml:space="preserve">.   Ensuring the Training Coordinator has clear guidance on the purpose, function and </w:t>
            </w:r>
            <w:r w:rsidR="00595834">
              <w:rPr>
                <w:rFonts w:ascii="Arial" w:hAnsi="Arial" w:cs="Arial"/>
                <w:bCs/>
                <w:sz w:val="24"/>
                <w:szCs w:val="24"/>
              </w:rPr>
              <w:t>content require</w:t>
            </w:r>
            <w:r w:rsidR="00074B53">
              <w:rPr>
                <w:rFonts w:ascii="Arial" w:hAnsi="Arial" w:cs="Arial"/>
                <w:bCs/>
                <w:sz w:val="24"/>
                <w:szCs w:val="24"/>
              </w:rPr>
              <w:t>d.</w:t>
            </w:r>
          </w:p>
        </w:tc>
      </w:tr>
      <w:tr w:rsidR="00CA4D1C" w:rsidRPr="005C22CC" w14:paraId="5CD51082" w14:textId="77777777" w:rsidTr="00582642">
        <w:tc>
          <w:tcPr>
            <w:tcW w:w="472" w:type="dxa"/>
          </w:tcPr>
          <w:p w14:paraId="54618B96" w14:textId="25468D57" w:rsidR="00CA4D1C" w:rsidRPr="00417826" w:rsidRDefault="00CA4D1C" w:rsidP="00417826">
            <w:pPr>
              <w:pStyle w:val="ListParagraph"/>
              <w:numPr>
                <w:ilvl w:val="0"/>
                <w:numId w:val="5"/>
              </w:numPr>
              <w:rPr>
                <w:rFonts w:ascii="Arial" w:hAnsi="Arial" w:cs="Arial"/>
                <w:b/>
                <w:sz w:val="24"/>
                <w:szCs w:val="24"/>
              </w:rPr>
            </w:pPr>
          </w:p>
        </w:tc>
        <w:tc>
          <w:tcPr>
            <w:tcW w:w="7824" w:type="dxa"/>
          </w:tcPr>
          <w:p w14:paraId="162DF77F" w14:textId="03AC168E" w:rsidR="00DB2B14" w:rsidRPr="005C22CC" w:rsidRDefault="00DB2B14" w:rsidP="00FC110D">
            <w:pPr>
              <w:rPr>
                <w:rFonts w:ascii="Arial" w:hAnsi="Arial" w:cs="Arial"/>
                <w:b/>
                <w:sz w:val="24"/>
                <w:szCs w:val="24"/>
              </w:rPr>
            </w:pPr>
            <w:r w:rsidRPr="005C22CC">
              <w:rPr>
                <w:rFonts w:ascii="Arial" w:hAnsi="Arial" w:cs="Arial"/>
                <w:b/>
                <w:sz w:val="24"/>
                <w:szCs w:val="24"/>
              </w:rPr>
              <w:t>Team development</w:t>
            </w:r>
          </w:p>
          <w:p w14:paraId="4DB254ED" w14:textId="1B5E36F6" w:rsidR="00CC7A60" w:rsidRPr="005C22CC" w:rsidRDefault="00461233" w:rsidP="00E76591">
            <w:pPr>
              <w:rPr>
                <w:rFonts w:ascii="Arial" w:hAnsi="Arial" w:cs="Arial"/>
                <w:bCs/>
                <w:sz w:val="24"/>
                <w:szCs w:val="24"/>
              </w:rPr>
            </w:pPr>
            <w:r w:rsidRPr="005C22CC">
              <w:rPr>
                <w:rFonts w:ascii="Arial" w:hAnsi="Arial" w:cs="Arial"/>
                <w:bCs/>
                <w:sz w:val="24"/>
                <w:szCs w:val="24"/>
              </w:rPr>
              <w:t xml:space="preserve">As part of </w:t>
            </w:r>
            <w:r w:rsidR="00E76591" w:rsidRPr="005C22CC">
              <w:rPr>
                <w:rFonts w:ascii="Arial" w:hAnsi="Arial" w:cs="Arial"/>
                <w:bCs/>
                <w:sz w:val="24"/>
                <w:szCs w:val="24"/>
              </w:rPr>
              <w:t xml:space="preserve">the Campus Services HR </w:t>
            </w:r>
            <w:r w:rsidRPr="005C22CC">
              <w:rPr>
                <w:rFonts w:ascii="Arial" w:hAnsi="Arial" w:cs="Arial"/>
                <w:bCs/>
                <w:sz w:val="24"/>
                <w:szCs w:val="24"/>
              </w:rPr>
              <w:t xml:space="preserve">team and working closely with </w:t>
            </w:r>
            <w:r w:rsidR="005207AC">
              <w:rPr>
                <w:rFonts w:ascii="Arial" w:hAnsi="Arial" w:cs="Arial"/>
                <w:bCs/>
                <w:sz w:val="24"/>
                <w:szCs w:val="24"/>
              </w:rPr>
              <w:t>the management</w:t>
            </w:r>
            <w:r w:rsidR="00855C91" w:rsidRPr="005C22CC">
              <w:rPr>
                <w:rFonts w:ascii="Arial" w:hAnsi="Arial" w:cs="Arial"/>
                <w:bCs/>
                <w:sz w:val="24"/>
                <w:szCs w:val="24"/>
              </w:rPr>
              <w:t xml:space="preserve"> team</w:t>
            </w:r>
            <w:r w:rsidR="002834E3" w:rsidRPr="005C22CC">
              <w:rPr>
                <w:rFonts w:ascii="Arial" w:hAnsi="Arial" w:cs="Arial"/>
                <w:bCs/>
                <w:sz w:val="24"/>
                <w:szCs w:val="24"/>
              </w:rPr>
              <w:t xml:space="preserve"> design</w:t>
            </w:r>
            <w:r w:rsidR="00332931" w:rsidRPr="005C22CC">
              <w:rPr>
                <w:rFonts w:ascii="Arial" w:hAnsi="Arial" w:cs="Arial"/>
                <w:bCs/>
                <w:sz w:val="24"/>
                <w:szCs w:val="24"/>
              </w:rPr>
              <w:t xml:space="preserve">, </w:t>
            </w:r>
            <w:r w:rsidR="002834E3" w:rsidRPr="005C22CC">
              <w:rPr>
                <w:rFonts w:ascii="Arial" w:hAnsi="Arial" w:cs="Arial"/>
                <w:bCs/>
                <w:sz w:val="24"/>
                <w:szCs w:val="24"/>
              </w:rPr>
              <w:t xml:space="preserve">deliver </w:t>
            </w:r>
            <w:r w:rsidR="00332931" w:rsidRPr="005C22CC">
              <w:rPr>
                <w:rFonts w:ascii="Arial" w:hAnsi="Arial" w:cs="Arial"/>
                <w:bCs/>
                <w:sz w:val="24"/>
                <w:szCs w:val="24"/>
              </w:rPr>
              <w:t xml:space="preserve">and evaluate </w:t>
            </w:r>
            <w:r w:rsidR="009C4990" w:rsidRPr="005C22CC">
              <w:rPr>
                <w:rFonts w:ascii="Arial" w:hAnsi="Arial" w:cs="Arial"/>
                <w:bCs/>
                <w:sz w:val="24"/>
                <w:szCs w:val="24"/>
              </w:rPr>
              <w:t xml:space="preserve">a range of training activities designed to </w:t>
            </w:r>
            <w:r w:rsidR="004E004E" w:rsidRPr="005C22CC">
              <w:rPr>
                <w:rFonts w:ascii="Arial" w:hAnsi="Arial" w:cs="Arial"/>
                <w:bCs/>
                <w:sz w:val="24"/>
                <w:szCs w:val="24"/>
              </w:rPr>
              <w:t xml:space="preserve">ensure the </w:t>
            </w:r>
            <w:proofErr w:type="gramStart"/>
            <w:r w:rsidR="004E004E" w:rsidRPr="005C22CC">
              <w:rPr>
                <w:rFonts w:ascii="Arial" w:hAnsi="Arial" w:cs="Arial"/>
                <w:bCs/>
                <w:sz w:val="24"/>
                <w:szCs w:val="24"/>
              </w:rPr>
              <w:t>all team</w:t>
            </w:r>
            <w:proofErr w:type="gramEnd"/>
            <w:r w:rsidR="004E004E" w:rsidRPr="005C22CC">
              <w:rPr>
                <w:rFonts w:ascii="Arial" w:hAnsi="Arial" w:cs="Arial"/>
                <w:bCs/>
                <w:sz w:val="24"/>
                <w:szCs w:val="24"/>
              </w:rPr>
              <w:t xml:space="preserve"> members are appropriately trained for </w:t>
            </w:r>
            <w:r w:rsidR="00F77A24" w:rsidRPr="005C22CC">
              <w:rPr>
                <w:rFonts w:ascii="Arial" w:hAnsi="Arial" w:cs="Arial"/>
                <w:bCs/>
                <w:sz w:val="24"/>
                <w:szCs w:val="24"/>
              </w:rPr>
              <w:t>current and future roles</w:t>
            </w:r>
            <w:r w:rsidR="00AF1503" w:rsidRPr="005C22CC">
              <w:rPr>
                <w:rFonts w:ascii="Arial" w:hAnsi="Arial" w:cs="Arial"/>
                <w:bCs/>
                <w:sz w:val="24"/>
                <w:szCs w:val="24"/>
              </w:rPr>
              <w:t>.</w:t>
            </w:r>
          </w:p>
          <w:p w14:paraId="30C6FC98" w14:textId="7DF54115" w:rsidR="00FF1783" w:rsidRPr="005C22CC" w:rsidRDefault="00FF1783" w:rsidP="00E76591">
            <w:pPr>
              <w:rPr>
                <w:rFonts w:ascii="Arial" w:hAnsi="Arial" w:cs="Arial"/>
                <w:bCs/>
                <w:sz w:val="24"/>
                <w:szCs w:val="24"/>
              </w:rPr>
            </w:pPr>
          </w:p>
        </w:tc>
      </w:tr>
      <w:tr w:rsidR="00CA4D1C" w:rsidRPr="005C22CC" w14:paraId="637E995B" w14:textId="77777777" w:rsidTr="00582642">
        <w:tc>
          <w:tcPr>
            <w:tcW w:w="472" w:type="dxa"/>
          </w:tcPr>
          <w:p w14:paraId="74E73B64" w14:textId="1EA904FF" w:rsidR="00CA4D1C" w:rsidRPr="00417826" w:rsidRDefault="00CA4D1C" w:rsidP="00417826">
            <w:pPr>
              <w:pStyle w:val="ListParagraph"/>
              <w:numPr>
                <w:ilvl w:val="0"/>
                <w:numId w:val="5"/>
              </w:numPr>
              <w:rPr>
                <w:rFonts w:ascii="Arial" w:hAnsi="Arial" w:cs="Arial"/>
                <w:b/>
                <w:sz w:val="24"/>
                <w:szCs w:val="24"/>
              </w:rPr>
            </w:pPr>
          </w:p>
        </w:tc>
        <w:tc>
          <w:tcPr>
            <w:tcW w:w="7824" w:type="dxa"/>
          </w:tcPr>
          <w:p w14:paraId="310E93A4" w14:textId="77777777" w:rsidR="00B204D1" w:rsidRPr="005C22CC" w:rsidRDefault="00B204D1" w:rsidP="00B204D1">
            <w:pPr>
              <w:rPr>
                <w:rFonts w:ascii="Arial" w:hAnsi="Arial" w:cs="Arial"/>
                <w:b/>
                <w:sz w:val="24"/>
                <w:szCs w:val="24"/>
              </w:rPr>
            </w:pPr>
            <w:r w:rsidRPr="005C22CC">
              <w:rPr>
                <w:rFonts w:ascii="Arial" w:hAnsi="Arial" w:cs="Arial"/>
                <w:b/>
                <w:sz w:val="24"/>
                <w:szCs w:val="24"/>
              </w:rPr>
              <w:t>Career pathways</w:t>
            </w:r>
          </w:p>
          <w:p w14:paraId="1742C62F" w14:textId="0DD46AD9" w:rsidR="00B204D1" w:rsidRPr="005C22CC" w:rsidRDefault="00B204D1" w:rsidP="00B204D1">
            <w:pPr>
              <w:rPr>
                <w:rFonts w:ascii="Arial" w:hAnsi="Arial" w:cs="Arial"/>
                <w:bCs/>
                <w:sz w:val="24"/>
                <w:szCs w:val="24"/>
              </w:rPr>
            </w:pPr>
            <w:r w:rsidRPr="005C22CC">
              <w:rPr>
                <w:rFonts w:ascii="Arial" w:hAnsi="Arial" w:cs="Arial"/>
                <w:bCs/>
                <w:sz w:val="24"/>
                <w:szCs w:val="24"/>
              </w:rPr>
              <w:t xml:space="preserve">Develop clear career pathways enabling team members to </w:t>
            </w:r>
            <w:proofErr w:type="gramStart"/>
            <w:r w:rsidRPr="005C22CC">
              <w:rPr>
                <w:rFonts w:ascii="Arial" w:hAnsi="Arial" w:cs="Arial"/>
                <w:bCs/>
                <w:sz w:val="24"/>
                <w:szCs w:val="24"/>
              </w:rPr>
              <w:t>identifying</w:t>
            </w:r>
            <w:proofErr w:type="gramEnd"/>
            <w:r w:rsidRPr="005C22CC">
              <w:rPr>
                <w:rFonts w:ascii="Arial" w:hAnsi="Arial" w:cs="Arial"/>
                <w:bCs/>
                <w:sz w:val="24"/>
                <w:szCs w:val="24"/>
              </w:rPr>
              <w:t xml:space="preserve"> the skills, knowledge and experience necessary for personal development, career progression and future organisational needs.</w:t>
            </w:r>
          </w:p>
          <w:p w14:paraId="205477A4" w14:textId="17991E6D" w:rsidR="00FF1783" w:rsidRPr="005C22CC" w:rsidRDefault="00FF1783" w:rsidP="00B204D1">
            <w:pPr>
              <w:rPr>
                <w:rFonts w:ascii="Arial" w:hAnsi="Arial" w:cs="Arial"/>
                <w:bCs/>
                <w:sz w:val="24"/>
                <w:szCs w:val="24"/>
              </w:rPr>
            </w:pPr>
          </w:p>
        </w:tc>
      </w:tr>
      <w:tr w:rsidR="00CA4D1C" w:rsidRPr="005C22CC" w14:paraId="6715C1E2" w14:textId="77777777" w:rsidTr="00582642">
        <w:tc>
          <w:tcPr>
            <w:tcW w:w="472" w:type="dxa"/>
          </w:tcPr>
          <w:p w14:paraId="0ACE1C8A" w14:textId="55315B90" w:rsidR="00CA4D1C" w:rsidRPr="00417826" w:rsidRDefault="00CA4D1C" w:rsidP="00417826">
            <w:pPr>
              <w:pStyle w:val="ListParagraph"/>
              <w:numPr>
                <w:ilvl w:val="0"/>
                <w:numId w:val="5"/>
              </w:numPr>
              <w:rPr>
                <w:rFonts w:ascii="Arial" w:hAnsi="Arial" w:cs="Arial"/>
                <w:b/>
                <w:sz w:val="24"/>
                <w:szCs w:val="24"/>
              </w:rPr>
            </w:pPr>
          </w:p>
        </w:tc>
        <w:tc>
          <w:tcPr>
            <w:tcW w:w="7824" w:type="dxa"/>
          </w:tcPr>
          <w:p w14:paraId="4405A153" w14:textId="77777777" w:rsidR="00B204D1" w:rsidRPr="005C22CC" w:rsidRDefault="00B204D1" w:rsidP="00B204D1">
            <w:pPr>
              <w:rPr>
                <w:rFonts w:ascii="Arial" w:hAnsi="Arial" w:cs="Arial"/>
                <w:b/>
                <w:sz w:val="24"/>
                <w:szCs w:val="24"/>
              </w:rPr>
            </w:pPr>
            <w:r w:rsidRPr="005C22CC">
              <w:rPr>
                <w:rFonts w:ascii="Arial" w:hAnsi="Arial" w:cs="Arial"/>
                <w:b/>
                <w:sz w:val="24"/>
                <w:szCs w:val="24"/>
              </w:rPr>
              <w:t>Supervisor and manager development</w:t>
            </w:r>
          </w:p>
          <w:p w14:paraId="270AD36E" w14:textId="77777777" w:rsidR="00B204D1" w:rsidRPr="005C22CC" w:rsidRDefault="00B204D1" w:rsidP="00B204D1">
            <w:pPr>
              <w:rPr>
                <w:rFonts w:ascii="Arial" w:hAnsi="Arial" w:cs="Arial"/>
                <w:bCs/>
                <w:sz w:val="24"/>
                <w:szCs w:val="24"/>
              </w:rPr>
            </w:pPr>
            <w:r w:rsidRPr="005C22CC">
              <w:rPr>
                <w:rFonts w:ascii="Arial" w:hAnsi="Arial" w:cs="Arial"/>
                <w:bCs/>
                <w:sz w:val="24"/>
                <w:szCs w:val="24"/>
              </w:rPr>
              <w:t>Working closely with the Campus Services HR team ensure we are identifying, developing and supporting current and new team members to progress their careers within Campus Services by ensuring there are individual, team and departmental training plans as necessary.</w:t>
            </w:r>
          </w:p>
          <w:p w14:paraId="788024EE" w14:textId="79C4C155" w:rsidR="00CC7A60" w:rsidRPr="005C22CC" w:rsidRDefault="00CC7A60" w:rsidP="00B204D1">
            <w:pPr>
              <w:rPr>
                <w:rFonts w:ascii="Arial" w:hAnsi="Arial" w:cs="Arial"/>
                <w:bCs/>
                <w:sz w:val="24"/>
                <w:szCs w:val="24"/>
              </w:rPr>
            </w:pPr>
          </w:p>
        </w:tc>
      </w:tr>
      <w:tr w:rsidR="00CA4D1C" w:rsidRPr="005C22CC" w14:paraId="46A82AD6" w14:textId="77777777" w:rsidTr="00582642">
        <w:tc>
          <w:tcPr>
            <w:tcW w:w="472" w:type="dxa"/>
          </w:tcPr>
          <w:p w14:paraId="48BBEC05" w14:textId="6192949A" w:rsidR="00CA4D1C" w:rsidRPr="00417826" w:rsidRDefault="00CA4D1C" w:rsidP="00417826">
            <w:pPr>
              <w:pStyle w:val="ListParagraph"/>
              <w:numPr>
                <w:ilvl w:val="0"/>
                <w:numId w:val="5"/>
              </w:numPr>
              <w:rPr>
                <w:rFonts w:ascii="Arial" w:hAnsi="Arial" w:cs="Arial"/>
                <w:b/>
                <w:sz w:val="24"/>
                <w:szCs w:val="24"/>
              </w:rPr>
            </w:pPr>
          </w:p>
        </w:tc>
        <w:tc>
          <w:tcPr>
            <w:tcW w:w="7824" w:type="dxa"/>
          </w:tcPr>
          <w:p w14:paraId="6C5A4B63" w14:textId="127474D3" w:rsidR="00CA4D1C" w:rsidRPr="005C22CC" w:rsidRDefault="00B27E42" w:rsidP="00B27E42">
            <w:pPr>
              <w:rPr>
                <w:rFonts w:ascii="Arial" w:hAnsi="Arial" w:cs="Arial"/>
                <w:b/>
                <w:sz w:val="24"/>
                <w:szCs w:val="24"/>
              </w:rPr>
            </w:pPr>
            <w:r w:rsidRPr="005C22CC">
              <w:rPr>
                <w:rFonts w:ascii="Arial" w:hAnsi="Arial" w:cs="Arial"/>
                <w:b/>
                <w:sz w:val="24"/>
                <w:szCs w:val="24"/>
              </w:rPr>
              <w:t>Culture</w:t>
            </w:r>
          </w:p>
          <w:p w14:paraId="70F98B3C" w14:textId="653977AA" w:rsidR="00A82493" w:rsidRPr="005C22CC" w:rsidRDefault="00DC2532" w:rsidP="00A82493">
            <w:pPr>
              <w:rPr>
                <w:rFonts w:ascii="Arial" w:hAnsi="Arial" w:cs="Arial"/>
                <w:bCs/>
                <w:sz w:val="24"/>
                <w:szCs w:val="24"/>
              </w:rPr>
            </w:pPr>
            <w:r w:rsidRPr="005C22CC">
              <w:rPr>
                <w:rFonts w:ascii="Arial" w:hAnsi="Arial" w:cs="Arial"/>
                <w:bCs/>
                <w:sz w:val="24"/>
                <w:szCs w:val="24"/>
              </w:rPr>
              <w:t>Ensure our training provision reflects and re-</w:t>
            </w:r>
            <w:r w:rsidR="00EC5ED9" w:rsidRPr="005C22CC">
              <w:rPr>
                <w:rFonts w:ascii="Arial" w:hAnsi="Arial" w:cs="Arial"/>
                <w:bCs/>
                <w:sz w:val="24"/>
                <w:szCs w:val="24"/>
              </w:rPr>
              <w:t>enforces</w:t>
            </w:r>
            <w:r w:rsidRPr="005C22CC">
              <w:rPr>
                <w:rFonts w:ascii="Arial" w:hAnsi="Arial" w:cs="Arial"/>
                <w:bCs/>
                <w:sz w:val="24"/>
                <w:szCs w:val="24"/>
              </w:rPr>
              <w:t xml:space="preserve"> the </w:t>
            </w:r>
            <w:r w:rsidR="005F4D93" w:rsidRPr="005C22CC">
              <w:rPr>
                <w:rFonts w:ascii="Arial" w:hAnsi="Arial" w:cs="Arial"/>
                <w:bCs/>
                <w:sz w:val="24"/>
                <w:szCs w:val="24"/>
              </w:rPr>
              <w:t xml:space="preserve">staff, student and </w:t>
            </w:r>
            <w:r w:rsidR="00922F4C" w:rsidRPr="005C22CC">
              <w:rPr>
                <w:rFonts w:ascii="Arial" w:hAnsi="Arial" w:cs="Arial"/>
                <w:bCs/>
                <w:sz w:val="24"/>
                <w:szCs w:val="24"/>
              </w:rPr>
              <w:t xml:space="preserve">customer experiences we aspire to.  This includes </w:t>
            </w:r>
            <w:r w:rsidR="00432ED5" w:rsidRPr="005C22CC">
              <w:rPr>
                <w:rFonts w:ascii="Arial" w:hAnsi="Arial" w:cs="Arial"/>
                <w:bCs/>
                <w:sz w:val="24"/>
                <w:szCs w:val="24"/>
              </w:rPr>
              <w:t xml:space="preserve">providing </w:t>
            </w:r>
            <w:r w:rsidR="00432ED5" w:rsidRPr="005C22CC">
              <w:rPr>
                <w:rFonts w:ascii="Arial" w:hAnsi="Arial" w:cs="Arial"/>
                <w:bCs/>
                <w:sz w:val="24"/>
                <w:szCs w:val="24"/>
              </w:rPr>
              <w:lastRenderedPageBreak/>
              <w:t xml:space="preserve">training support for our </w:t>
            </w:r>
            <w:proofErr w:type="gramStart"/>
            <w:r w:rsidR="00432ED5" w:rsidRPr="005C22CC">
              <w:rPr>
                <w:rFonts w:ascii="Arial" w:hAnsi="Arial" w:cs="Arial"/>
                <w:bCs/>
                <w:sz w:val="24"/>
                <w:szCs w:val="24"/>
              </w:rPr>
              <w:t>behaviours</w:t>
            </w:r>
            <w:proofErr w:type="gramEnd"/>
            <w:r w:rsidR="00432ED5" w:rsidRPr="005C22CC">
              <w:rPr>
                <w:rFonts w:ascii="Arial" w:hAnsi="Arial" w:cs="Arial"/>
                <w:bCs/>
                <w:sz w:val="24"/>
                <w:szCs w:val="24"/>
              </w:rPr>
              <w:t xml:space="preserve"> framework, Delivering the Experience.</w:t>
            </w:r>
          </w:p>
          <w:p w14:paraId="5F0B116B" w14:textId="1D532119" w:rsidR="00CC7A60" w:rsidRPr="005C22CC" w:rsidRDefault="00C17308" w:rsidP="00B27E42">
            <w:pPr>
              <w:rPr>
                <w:rFonts w:ascii="Arial" w:hAnsi="Arial" w:cs="Arial"/>
                <w:bCs/>
                <w:sz w:val="24"/>
                <w:szCs w:val="24"/>
              </w:rPr>
            </w:pPr>
            <w:r w:rsidRPr="005C22CC">
              <w:rPr>
                <w:rFonts w:ascii="Arial" w:hAnsi="Arial" w:cs="Arial"/>
                <w:bCs/>
                <w:sz w:val="24"/>
                <w:szCs w:val="24"/>
              </w:rPr>
              <w:t xml:space="preserve"> </w:t>
            </w:r>
          </w:p>
        </w:tc>
      </w:tr>
      <w:tr w:rsidR="00CA4D1C" w:rsidRPr="005C22CC" w14:paraId="2F0BE7DD" w14:textId="77777777" w:rsidTr="00582642">
        <w:tc>
          <w:tcPr>
            <w:tcW w:w="472" w:type="dxa"/>
          </w:tcPr>
          <w:p w14:paraId="3C801BF9" w14:textId="4F5BCA5C" w:rsidR="00CA4D1C" w:rsidRPr="00417826" w:rsidRDefault="00CA4D1C" w:rsidP="00417826">
            <w:pPr>
              <w:pStyle w:val="ListParagraph"/>
              <w:numPr>
                <w:ilvl w:val="0"/>
                <w:numId w:val="5"/>
              </w:numPr>
              <w:rPr>
                <w:rFonts w:ascii="Arial" w:hAnsi="Arial" w:cs="Arial"/>
                <w:b/>
                <w:sz w:val="24"/>
                <w:szCs w:val="24"/>
              </w:rPr>
            </w:pPr>
          </w:p>
        </w:tc>
        <w:tc>
          <w:tcPr>
            <w:tcW w:w="7824" w:type="dxa"/>
          </w:tcPr>
          <w:p w14:paraId="19BDFD32" w14:textId="7139DDE5" w:rsidR="00CA4D1C" w:rsidRPr="005C22CC" w:rsidRDefault="00454ABF" w:rsidP="00EC2E6D">
            <w:pPr>
              <w:rPr>
                <w:rFonts w:ascii="Arial" w:hAnsi="Arial" w:cs="Arial"/>
                <w:b/>
                <w:sz w:val="24"/>
                <w:szCs w:val="24"/>
              </w:rPr>
            </w:pPr>
            <w:r w:rsidRPr="005C22CC">
              <w:rPr>
                <w:rFonts w:ascii="Arial" w:hAnsi="Arial" w:cs="Arial"/>
                <w:b/>
                <w:sz w:val="24"/>
                <w:szCs w:val="24"/>
              </w:rPr>
              <w:t xml:space="preserve">Training </w:t>
            </w:r>
            <w:r w:rsidR="008803C3" w:rsidRPr="005C22CC">
              <w:rPr>
                <w:rFonts w:ascii="Arial" w:hAnsi="Arial" w:cs="Arial"/>
                <w:b/>
                <w:sz w:val="24"/>
                <w:szCs w:val="24"/>
              </w:rPr>
              <w:t>solutions</w:t>
            </w:r>
          </w:p>
          <w:p w14:paraId="43E589EF" w14:textId="77777777" w:rsidR="00F6398E" w:rsidRPr="005C22CC" w:rsidRDefault="008803C3" w:rsidP="00EC2E6D">
            <w:pPr>
              <w:rPr>
                <w:rFonts w:ascii="Arial" w:hAnsi="Arial" w:cs="Arial"/>
                <w:bCs/>
                <w:sz w:val="24"/>
                <w:szCs w:val="24"/>
              </w:rPr>
            </w:pPr>
            <w:r w:rsidRPr="005C22CC">
              <w:rPr>
                <w:rFonts w:ascii="Arial" w:hAnsi="Arial" w:cs="Arial"/>
                <w:bCs/>
                <w:sz w:val="24"/>
                <w:szCs w:val="24"/>
              </w:rPr>
              <w:t xml:space="preserve">Provide adaptable and responsive training </w:t>
            </w:r>
            <w:r w:rsidR="00CE6ACC" w:rsidRPr="005C22CC">
              <w:rPr>
                <w:rFonts w:ascii="Arial" w:hAnsi="Arial" w:cs="Arial"/>
                <w:bCs/>
                <w:sz w:val="24"/>
                <w:szCs w:val="24"/>
              </w:rPr>
              <w:t>solutions to reflect the diverse, operational</w:t>
            </w:r>
            <w:r w:rsidR="003F5FE0" w:rsidRPr="005C22CC">
              <w:rPr>
                <w:rFonts w:ascii="Arial" w:hAnsi="Arial" w:cs="Arial"/>
                <w:bCs/>
                <w:sz w:val="24"/>
                <w:szCs w:val="24"/>
              </w:rPr>
              <w:t xml:space="preserve"> </w:t>
            </w:r>
            <w:r w:rsidR="00CE6ACC" w:rsidRPr="005C22CC">
              <w:rPr>
                <w:rFonts w:ascii="Arial" w:hAnsi="Arial" w:cs="Arial"/>
                <w:bCs/>
                <w:sz w:val="24"/>
                <w:szCs w:val="24"/>
              </w:rPr>
              <w:t xml:space="preserve">nature of </w:t>
            </w:r>
            <w:r w:rsidR="00321D0F" w:rsidRPr="005C22CC">
              <w:rPr>
                <w:rFonts w:ascii="Arial" w:hAnsi="Arial" w:cs="Arial"/>
                <w:bCs/>
                <w:sz w:val="24"/>
                <w:szCs w:val="24"/>
              </w:rPr>
              <w:t xml:space="preserve">Campus </w:t>
            </w:r>
            <w:r w:rsidR="00466BD0" w:rsidRPr="005C22CC">
              <w:rPr>
                <w:rFonts w:ascii="Arial" w:hAnsi="Arial" w:cs="Arial"/>
                <w:bCs/>
                <w:sz w:val="24"/>
                <w:szCs w:val="24"/>
              </w:rPr>
              <w:t>S</w:t>
            </w:r>
            <w:r w:rsidR="00321D0F" w:rsidRPr="005C22CC">
              <w:rPr>
                <w:rFonts w:ascii="Arial" w:hAnsi="Arial" w:cs="Arial"/>
                <w:bCs/>
                <w:sz w:val="24"/>
                <w:szCs w:val="24"/>
              </w:rPr>
              <w:t>ervices</w:t>
            </w:r>
            <w:r w:rsidR="00365094" w:rsidRPr="005C22CC">
              <w:rPr>
                <w:rFonts w:ascii="Arial" w:hAnsi="Arial" w:cs="Arial"/>
                <w:bCs/>
                <w:sz w:val="24"/>
                <w:szCs w:val="24"/>
              </w:rPr>
              <w:t xml:space="preserve"> including working with the University Staff Development team to utilise their resources and expertise.   </w:t>
            </w:r>
          </w:p>
          <w:p w14:paraId="3402C0B0" w14:textId="77777777" w:rsidR="00F6398E" w:rsidRPr="005C22CC" w:rsidRDefault="00F6398E" w:rsidP="00EC2E6D">
            <w:pPr>
              <w:rPr>
                <w:rFonts w:ascii="Arial" w:hAnsi="Arial" w:cs="Arial"/>
                <w:bCs/>
                <w:sz w:val="24"/>
                <w:szCs w:val="24"/>
              </w:rPr>
            </w:pPr>
          </w:p>
          <w:p w14:paraId="381E2C47" w14:textId="77777777" w:rsidR="00CC7A60" w:rsidRPr="005C22CC" w:rsidRDefault="00321D0F" w:rsidP="00DA6DC8">
            <w:pPr>
              <w:rPr>
                <w:rFonts w:ascii="Arial" w:hAnsi="Arial" w:cs="Arial"/>
                <w:bCs/>
                <w:sz w:val="24"/>
                <w:szCs w:val="24"/>
              </w:rPr>
            </w:pPr>
            <w:r w:rsidRPr="005C22CC">
              <w:rPr>
                <w:rFonts w:ascii="Arial" w:hAnsi="Arial" w:cs="Arial"/>
                <w:bCs/>
                <w:sz w:val="24"/>
                <w:szCs w:val="24"/>
              </w:rPr>
              <w:t xml:space="preserve">Identifying opportunities to provide a mix of training approaches </w:t>
            </w:r>
            <w:proofErr w:type="gramStart"/>
            <w:r w:rsidR="00E047FD" w:rsidRPr="005C22CC">
              <w:rPr>
                <w:rFonts w:ascii="Arial" w:hAnsi="Arial" w:cs="Arial"/>
                <w:bCs/>
                <w:sz w:val="24"/>
                <w:szCs w:val="24"/>
              </w:rPr>
              <w:t>including</w:t>
            </w:r>
            <w:r w:rsidR="00130E7A" w:rsidRPr="005C22CC">
              <w:rPr>
                <w:rFonts w:ascii="Arial" w:hAnsi="Arial" w:cs="Arial"/>
                <w:bCs/>
                <w:sz w:val="24"/>
                <w:szCs w:val="24"/>
              </w:rPr>
              <w:t>;</w:t>
            </w:r>
            <w:proofErr w:type="gramEnd"/>
            <w:r w:rsidR="00E047FD" w:rsidRPr="005C22CC">
              <w:rPr>
                <w:rFonts w:ascii="Arial" w:hAnsi="Arial" w:cs="Arial"/>
                <w:bCs/>
                <w:sz w:val="24"/>
                <w:szCs w:val="24"/>
              </w:rPr>
              <w:t xml:space="preserve"> develop</w:t>
            </w:r>
            <w:r w:rsidR="00D34903" w:rsidRPr="005C22CC">
              <w:rPr>
                <w:rFonts w:ascii="Arial" w:hAnsi="Arial" w:cs="Arial"/>
                <w:bCs/>
                <w:sz w:val="24"/>
                <w:szCs w:val="24"/>
              </w:rPr>
              <w:t>ing</w:t>
            </w:r>
            <w:r w:rsidR="00E047FD" w:rsidRPr="005C22CC">
              <w:rPr>
                <w:rFonts w:ascii="Arial" w:hAnsi="Arial" w:cs="Arial"/>
                <w:bCs/>
                <w:sz w:val="24"/>
                <w:szCs w:val="24"/>
              </w:rPr>
              <w:t xml:space="preserve"> on-line</w:t>
            </w:r>
            <w:r w:rsidR="00D121D5" w:rsidRPr="005C22CC">
              <w:rPr>
                <w:rFonts w:ascii="Arial" w:hAnsi="Arial" w:cs="Arial"/>
                <w:bCs/>
                <w:sz w:val="24"/>
                <w:szCs w:val="24"/>
              </w:rPr>
              <w:t xml:space="preserve"> content, </w:t>
            </w:r>
            <w:r w:rsidR="007F22A1" w:rsidRPr="005C22CC">
              <w:rPr>
                <w:rFonts w:ascii="Arial" w:hAnsi="Arial" w:cs="Arial"/>
                <w:bCs/>
                <w:sz w:val="24"/>
                <w:szCs w:val="24"/>
              </w:rPr>
              <w:t xml:space="preserve">running </w:t>
            </w:r>
            <w:r w:rsidR="00E047FD" w:rsidRPr="005C22CC">
              <w:rPr>
                <w:rFonts w:ascii="Arial" w:hAnsi="Arial" w:cs="Arial"/>
                <w:bCs/>
                <w:sz w:val="24"/>
                <w:szCs w:val="24"/>
              </w:rPr>
              <w:t>classroom based</w:t>
            </w:r>
            <w:r w:rsidR="008C6048" w:rsidRPr="005C22CC">
              <w:rPr>
                <w:rFonts w:ascii="Arial" w:hAnsi="Arial" w:cs="Arial"/>
                <w:bCs/>
                <w:sz w:val="24"/>
                <w:szCs w:val="24"/>
              </w:rPr>
              <w:t xml:space="preserve"> activities, </w:t>
            </w:r>
            <w:r w:rsidR="006E01BD" w:rsidRPr="005C22CC">
              <w:rPr>
                <w:rFonts w:ascii="Arial" w:hAnsi="Arial" w:cs="Arial"/>
                <w:bCs/>
                <w:sz w:val="24"/>
                <w:szCs w:val="24"/>
              </w:rPr>
              <w:t xml:space="preserve">providing </w:t>
            </w:r>
            <w:r w:rsidR="008C6048" w:rsidRPr="005C22CC">
              <w:rPr>
                <w:rFonts w:ascii="Arial" w:hAnsi="Arial" w:cs="Arial"/>
                <w:bCs/>
                <w:sz w:val="24"/>
                <w:szCs w:val="24"/>
              </w:rPr>
              <w:t>1-2-1 tailored solutions</w:t>
            </w:r>
            <w:r w:rsidR="00957B06" w:rsidRPr="005C22CC">
              <w:rPr>
                <w:rFonts w:ascii="Arial" w:hAnsi="Arial" w:cs="Arial"/>
                <w:bCs/>
                <w:sz w:val="24"/>
                <w:szCs w:val="24"/>
              </w:rPr>
              <w:t xml:space="preserve"> and </w:t>
            </w:r>
            <w:r w:rsidR="006E01BD" w:rsidRPr="005C22CC">
              <w:rPr>
                <w:rFonts w:ascii="Arial" w:hAnsi="Arial" w:cs="Arial"/>
                <w:bCs/>
                <w:sz w:val="24"/>
                <w:szCs w:val="24"/>
              </w:rPr>
              <w:t xml:space="preserve">team </w:t>
            </w:r>
            <w:r w:rsidR="006909D3" w:rsidRPr="005C22CC">
              <w:rPr>
                <w:rFonts w:ascii="Arial" w:hAnsi="Arial" w:cs="Arial"/>
                <w:bCs/>
                <w:sz w:val="24"/>
                <w:szCs w:val="24"/>
              </w:rPr>
              <w:t>workshops</w:t>
            </w:r>
            <w:r w:rsidR="00D34903" w:rsidRPr="005C22CC">
              <w:rPr>
                <w:rFonts w:ascii="Arial" w:hAnsi="Arial" w:cs="Arial"/>
                <w:bCs/>
                <w:sz w:val="24"/>
                <w:szCs w:val="24"/>
              </w:rPr>
              <w:t>.</w:t>
            </w:r>
          </w:p>
          <w:p w14:paraId="28A7238F" w14:textId="0E7CA433" w:rsidR="00DA6DC8" w:rsidRPr="005C22CC" w:rsidRDefault="00DA6DC8" w:rsidP="00DA6DC8">
            <w:pPr>
              <w:rPr>
                <w:rFonts w:ascii="Arial" w:hAnsi="Arial" w:cs="Arial"/>
                <w:bCs/>
                <w:sz w:val="24"/>
                <w:szCs w:val="24"/>
              </w:rPr>
            </w:pPr>
          </w:p>
        </w:tc>
      </w:tr>
      <w:tr w:rsidR="00CA4D1C" w:rsidRPr="005C22CC" w14:paraId="1EA40892" w14:textId="77777777" w:rsidTr="00582642">
        <w:tc>
          <w:tcPr>
            <w:tcW w:w="472" w:type="dxa"/>
          </w:tcPr>
          <w:p w14:paraId="76CAC4A0" w14:textId="0F6F1347" w:rsidR="00CA4D1C" w:rsidRPr="00417826" w:rsidRDefault="00CA4D1C" w:rsidP="00417826">
            <w:pPr>
              <w:pStyle w:val="ListParagraph"/>
              <w:numPr>
                <w:ilvl w:val="0"/>
                <w:numId w:val="5"/>
              </w:numPr>
              <w:rPr>
                <w:rFonts w:ascii="Arial" w:hAnsi="Arial" w:cs="Arial"/>
                <w:b/>
                <w:sz w:val="24"/>
                <w:szCs w:val="24"/>
              </w:rPr>
            </w:pPr>
          </w:p>
        </w:tc>
        <w:tc>
          <w:tcPr>
            <w:tcW w:w="7824" w:type="dxa"/>
          </w:tcPr>
          <w:p w14:paraId="5BE628EE" w14:textId="5F48679A" w:rsidR="00CA4D1C" w:rsidRPr="005C22CC" w:rsidRDefault="00F22B70" w:rsidP="00EC2E6D">
            <w:pPr>
              <w:rPr>
                <w:rFonts w:ascii="Arial" w:hAnsi="Arial" w:cs="Arial"/>
                <w:b/>
                <w:sz w:val="24"/>
                <w:szCs w:val="24"/>
              </w:rPr>
            </w:pPr>
            <w:r w:rsidRPr="005C22CC">
              <w:rPr>
                <w:rFonts w:ascii="Arial" w:hAnsi="Arial" w:cs="Arial"/>
                <w:b/>
                <w:sz w:val="24"/>
                <w:szCs w:val="24"/>
              </w:rPr>
              <w:t xml:space="preserve">Training </w:t>
            </w:r>
            <w:r w:rsidR="00AE7868" w:rsidRPr="005C22CC">
              <w:rPr>
                <w:rFonts w:ascii="Arial" w:hAnsi="Arial" w:cs="Arial"/>
                <w:b/>
                <w:sz w:val="24"/>
                <w:szCs w:val="24"/>
              </w:rPr>
              <w:t>calendar</w:t>
            </w:r>
            <w:r w:rsidR="00E05D30">
              <w:rPr>
                <w:rFonts w:ascii="Arial" w:hAnsi="Arial" w:cs="Arial"/>
                <w:b/>
                <w:sz w:val="24"/>
                <w:szCs w:val="24"/>
              </w:rPr>
              <w:t xml:space="preserve"> and Management Information</w:t>
            </w:r>
          </w:p>
          <w:p w14:paraId="3726E3AF" w14:textId="4EB2B66B" w:rsidR="00F22B70" w:rsidRPr="005C22CC" w:rsidRDefault="00B55984" w:rsidP="00EC2E6D">
            <w:pPr>
              <w:rPr>
                <w:rFonts w:ascii="Arial" w:hAnsi="Arial" w:cs="Arial"/>
                <w:bCs/>
                <w:sz w:val="24"/>
                <w:szCs w:val="24"/>
              </w:rPr>
            </w:pPr>
            <w:r w:rsidRPr="005C22CC">
              <w:rPr>
                <w:rFonts w:ascii="Arial" w:hAnsi="Arial" w:cs="Arial"/>
                <w:bCs/>
                <w:sz w:val="24"/>
                <w:szCs w:val="24"/>
              </w:rPr>
              <w:t>Take a proactive approach to identifying training gaps</w:t>
            </w:r>
            <w:r w:rsidR="007F1C59" w:rsidRPr="005C22CC">
              <w:rPr>
                <w:rFonts w:ascii="Arial" w:hAnsi="Arial" w:cs="Arial"/>
                <w:bCs/>
                <w:sz w:val="24"/>
                <w:szCs w:val="24"/>
              </w:rPr>
              <w:t xml:space="preserve">, monitoring progress and working with teams to </w:t>
            </w:r>
            <w:r w:rsidR="00240CC2" w:rsidRPr="005C22CC">
              <w:rPr>
                <w:rFonts w:ascii="Arial" w:hAnsi="Arial" w:cs="Arial"/>
                <w:bCs/>
                <w:sz w:val="24"/>
                <w:szCs w:val="24"/>
              </w:rPr>
              <w:t>maximise training opportunities</w:t>
            </w:r>
            <w:r w:rsidR="00475E80" w:rsidRPr="005C22CC">
              <w:rPr>
                <w:rFonts w:ascii="Arial" w:hAnsi="Arial" w:cs="Arial"/>
                <w:bCs/>
                <w:sz w:val="24"/>
                <w:szCs w:val="24"/>
              </w:rPr>
              <w:t>.</w:t>
            </w:r>
            <w:r w:rsidR="002F0C76">
              <w:rPr>
                <w:rFonts w:ascii="Arial" w:hAnsi="Arial" w:cs="Arial"/>
                <w:bCs/>
                <w:sz w:val="24"/>
                <w:szCs w:val="24"/>
              </w:rPr>
              <w:t xml:space="preserve">  </w:t>
            </w:r>
            <w:r w:rsidR="00984E75">
              <w:rPr>
                <w:rFonts w:ascii="Arial" w:hAnsi="Arial" w:cs="Arial"/>
                <w:bCs/>
                <w:sz w:val="24"/>
                <w:szCs w:val="24"/>
              </w:rPr>
              <w:t xml:space="preserve">Overseas the training records and reporting processes </w:t>
            </w:r>
            <w:r w:rsidR="0086359C">
              <w:rPr>
                <w:rFonts w:ascii="Arial" w:hAnsi="Arial" w:cs="Arial"/>
                <w:bCs/>
                <w:sz w:val="24"/>
                <w:szCs w:val="24"/>
              </w:rPr>
              <w:t xml:space="preserve">and </w:t>
            </w:r>
            <w:r w:rsidR="007368FD">
              <w:rPr>
                <w:rFonts w:ascii="Arial" w:hAnsi="Arial" w:cs="Arial"/>
                <w:bCs/>
                <w:sz w:val="24"/>
                <w:szCs w:val="24"/>
              </w:rPr>
              <w:t xml:space="preserve">the </w:t>
            </w:r>
            <w:r w:rsidR="0086359C">
              <w:rPr>
                <w:rFonts w:ascii="Arial" w:hAnsi="Arial" w:cs="Arial"/>
                <w:bCs/>
                <w:sz w:val="24"/>
                <w:szCs w:val="24"/>
              </w:rPr>
              <w:t xml:space="preserve">production of </w:t>
            </w:r>
            <w:r w:rsidR="0018255D">
              <w:rPr>
                <w:rFonts w:ascii="Arial" w:hAnsi="Arial" w:cs="Arial"/>
                <w:bCs/>
                <w:sz w:val="24"/>
                <w:szCs w:val="24"/>
              </w:rPr>
              <w:t xml:space="preserve">accurate, accessible and </w:t>
            </w:r>
            <w:r w:rsidR="0086359C">
              <w:rPr>
                <w:rFonts w:ascii="Arial" w:hAnsi="Arial" w:cs="Arial"/>
                <w:bCs/>
                <w:sz w:val="24"/>
                <w:szCs w:val="24"/>
              </w:rPr>
              <w:t>actionable management information</w:t>
            </w:r>
            <w:r w:rsidR="007368FD">
              <w:rPr>
                <w:rFonts w:ascii="Arial" w:hAnsi="Arial" w:cs="Arial"/>
                <w:bCs/>
                <w:sz w:val="24"/>
                <w:szCs w:val="24"/>
              </w:rPr>
              <w:t>.</w:t>
            </w:r>
            <w:r w:rsidR="00984E75">
              <w:rPr>
                <w:rFonts w:ascii="Arial" w:hAnsi="Arial" w:cs="Arial"/>
                <w:bCs/>
                <w:sz w:val="24"/>
                <w:szCs w:val="24"/>
              </w:rPr>
              <w:t xml:space="preserve"> </w:t>
            </w:r>
            <w:r w:rsidR="0018255D" w:rsidRPr="005C22CC">
              <w:rPr>
                <w:rFonts w:ascii="Arial" w:hAnsi="Arial" w:cs="Arial"/>
                <w:bCs/>
                <w:sz w:val="24"/>
                <w:szCs w:val="24"/>
              </w:rPr>
              <w:t xml:space="preserve">Work closely with the Health, Safety and Compliance team to provide a calendar of training activities across the year.   </w:t>
            </w:r>
          </w:p>
          <w:p w14:paraId="27BD2793" w14:textId="77777777" w:rsidR="00CC7A60" w:rsidRPr="005C22CC" w:rsidRDefault="00CC7A60" w:rsidP="00FB491F">
            <w:pPr>
              <w:ind w:left="567"/>
              <w:rPr>
                <w:rFonts w:ascii="Arial" w:hAnsi="Arial" w:cs="Arial"/>
                <w:b/>
                <w:sz w:val="24"/>
                <w:szCs w:val="24"/>
              </w:rPr>
            </w:pPr>
          </w:p>
        </w:tc>
      </w:tr>
      <w:tr w:rsidR="00CA4D1C" w:rsidRPr="005C22CC" w14:paraId="5726063C" w14:textId="77777777" w:rsidTr="00582642">
        <w:tc>
          <w:tcPr>
            <w:tcW w:w="472" w:type="dxa"/>
          </w:tcPr>
          <w:p w14:paraId="15E99E89" w14:textId="334334D4" w:rsidR="00CA4D1C" w:rsidRPr="00417826" w:rsidRDefault="00CA4D1C" w:rsidP="00417826">
            <w:pPr>
              <w:pStyle w:val="ListParagraph"/>
              <w:numPr>
                <w:ilvl w:val="0"/>
                <w:numId w:val="5"/>
              </w:numPr>
              <w:rPr>
                <w:rFonts w:ascii="Arial" w:hAnsi="Arial" w:cs="Arial"/>
                <w:b/>
                <w:sz w:val="24"/>
                <w:szCs w:val="24"/>
              </w:rPr>
            </w:pPr>
          </w:p>
        </w:tc>
        <w:tc>
          <w:tcPr>
            <w:tcW w:w="7824" w:type="dxa"/>
          </w:tcPr>
          <w:p w14:paraId="3E73AAE9" w14:textId="3DF6E013" w:rsidR="00CA4D1C" w:rsidRPr="005C22CC" w:rsidRDefault="00891164" w:rsidP="008E4950">
            <w:pPr>
              <w:rPr>
                <w:rFonts w:ascii="Arial" w:hAnsi="Arial" w:cs="Arial"/>
                <w:b/>
                <w:sz w:val="24"/>
                <w:szCs w:val="24"/>
              </w:rPr>
            </w:pPr>
            <w:r w:rsidRPr="005C22CC">
              <w:rPr>
                <w:rFonts w:ascii="Arial" w:hAnsi="Arial" w:cs="Arial"/>
                <w:b/>
                <w:sz w:val="24"/>
                <w:szCs w:val="24"/>
              </w:rPr>
              <w:t xml:space="preserve">Campus Services </w:t>
            </w:r>
            <w:r w:rsidR="006706BB" w:rsidRPr="005C22CC">
              <w:rPr>
                <w:rFonts w:ascii="Arial" w:hAnsi="Arial" w:cs="Arial"/>
                <w:b/>
                <w:sz w:val="24"/>
                <w:szCs w:val="24"/>
              </w:rPr>
              <w:t>Initiatives</w:t>
            </w:r>
          </w:p>
          <w:p w14:paraId="25C80574" w14:textId="71A8D975" w:rsidR="00CC7A60" w:rsidRPr="005C22CC" w:rsidRDefault="006706BB" w:rsidP="008E4950">
            <w:pPr>
              <w:rPr>
                <w:rFonts w:ascii="Arial" w:hAnsi="Arial" w:cs="Arial"/>
                <w:bCs/>
                <w:sz w:val="24"/>
                <w:szCs w:val="24"/>
              </w:rPr>
            </w:pPr>
            <w:r w:rsidRPr="005C22CC">
              <w:rPr>
                <w:rFonts w:ascii="Arial" w:hAnsi="Arial" w:cs="Arial"/>
                <w:bCs/>
                <w:sz w:val="24"/>
                <w:szCs w:val="24"/>
              </w:rPr>
              <w:t xml:space="preserve">Provide training support as appropriate to </w:t>
            </w:r>
            <w:r w:rsidR="00742BD0" w:rsidRPr="005C22CC">
              <w:rPr>
                <w:rFonts w:ascii="Arial" w:hAnsi="Arial" w:cs="Arial"/>
                <w:bCs/>
                <w:sz w:val="24"/>
                <w:szCs w:val="24"/>
              </w:rPr>
              <w:t xml:space="preserve">Campus Services initiatives such as staff wellbeing, </w:t>
            </w:r>
            <w:r w:rsidR="00025593" w:rsidRPr="005C22CC">
              <w:rPr>
                <w:rFonts w:ascii="Arial" w:hAnsi="Arial" w:cs="Arial"/>
                <w:bCs/>
                <w:sz w:val="24"/>
                <w:szCs w:val="24"/>
              </w:rPr>
              <w:t xml:space="preserve">communications and </w:t>
            </w:r>
            <w:r w:rsidR="00CD590B" w:rsidRPr="005C22CC">
              <w:rPr>
                <w:rFonts w:ascii="Arial" w:hAnsi="Arial" w:cs="Arial"/>
                <w:bCs/>
                <w:sz w:val="24"/>
                <w:szCs w:val="24"/>
              </w:rPr>
              <w:t>summer</w:t>
            </w:r>
            <w:r w:rsidR="001F3B0F" w:rsidRPr="005C22CC">
              <w:rPr>
                <w:rFonts w:ascii="Arial" w:hAnsi="Arial" w:cs="Arial"/>
                <w:bCs/>
                <w:sz w:val="24"/>
                <w:szCs w:val="24"/>
              </w:rPr>
              <w:t xml:space="preserve"> business casual staff training</w:t>
            </w:r>
            <w:r w:rsidR="00582642" w:rsidRPr="005C22CC">
              <w:rPr>
                <w:rFonts w:ascii="Arial" w:hAnsi="Arial" w:cs="Arial"/>
                <w:bCs/>
                <w:sz w:val="24"/>
                <w:szCs w:val="24"/>
              </w:rPr>
              <w:t>.</w:t>
            </w:r>
          </w:p>
          <w:p w14:paraId="76708EDF" w14:textId="56FD82EE" w:rsidR="006706BB" w:rsidRPr="005C22CC" w:rsidRDefault="006706BB" w:rsidP="008E4950">
            <w:pPr>
              <w:rPr>
                <w:rFonts w:ascii="Arial" w:hAnsi="Arial" w:cs="Arial"/>
                <w:bCs/>
                <w:sz w:val="24"/>
                <w:szCs w:val="24"/>
              </w:rPr>
            </w:pPr>
          </w:p>
        </w:tc>
      </w:tr>
      <w:tr w:rsidR="00700462" w:rsidRPr="005C22CC" w14:paraId="1EC53291" w14:textId="77777777" w:rsidTr="00582642">
        <w:tc>
          <w:tcPr>
            <w:tcW w:w="472" w:type="dxa"/>
          </w:tcPr>
          <w:p w14:paraId="1542E3FB" w14:textId="344E7F09" w:rsidR="00700462" w:rsidRPr="00417826" w:rsidRDefault="00700462" w:rsidP="00417826">
            <w:pPr>
              <w:pStyle w:val="ListParagraph"/>
              <w:numPr>
                <w:ilvl w:val="0"/>
                <w:numId w:val="5"/>
              </w:numPr>
              <w:rPr>
                <w:rFonts w:ascii="Arial" w:hAnsi="Arial" w:cs="Arial"/>
                <w:b/>
                <w:sz w:val="24"/>
                <w:szCs w:val="24"/>
              </w:rPr>
            </w:pPr>
          </w:p>
        </w:tc>
        <w:tc>
          <w:tcPr>
            <w:tcW w:w="7824" w:type="dxa"/>
          </w:tcPr>
          <w:p w14:paraId="73AD3C95" w14:textId="77777777" w:rsidR="00CC7A60" w:rsidRDefault="00CE1085" w:rsidP="00FB491F">
            <w:pPr>
              <w:rPr>
                <w:rFonts w:ascii="Arial" w:hAnsi="Arial" w:cs="Arial"/>
                <w:b/>
                <w:sz w:val="24"/>
                <w:szCs w:val="24"/>
              </w:rPr>
            </w:pPr>
            <w:r>
              <w:rPr>
                <w:rFonts w:ascii="Arial" w:hAnsi="Arial" w:cs="Arial"/>
                <w:b/>
                <w:sz w:val="24"/>
                <w:szCs w:val="24"/>
              </w:rPr>
              <w:t xml:space="preserve">Work with </w:t>
            </w:r>
            <w:r w:rsidR="005A180E">
              <w:rPr>
                <w:rFonts w:ascii="Arial" w:hAnsi="Arial" w:cs="Arial"/>
                <w:b/>
                <w:sz w:val="24"/>
                <w:szCs w:val="24"/>
              </w:rPr>
              <w:t>health, safety and compliance team</w:t>
            </w:r>
          </w:p>
          <w:p w14:paraId="06C46C9C" w14:textId="75AE91BE" w:rsidR="005A180E" w:rsidRDefault="005A180E" w:rsidP="00FB491F">
            <w:pPr>
              <w:rPr>
                <w:rFonts w:ascii="Arial" w:hAnsi="Arial" w:cs="Arial"/>
                <w:bCs/>
                <w:sz w:val="24"/>
                <w:szCs w:val="24"/>
              </w:rPr>
            </w:pPr>
            <w:r>
              <w:rPr>
                <w:rFonts w:ascii="Arial" w:hAnsi="Arial" w:cs="Arial"/>
                <w:bCs/>
                <w:sz w:val="24"/>
                <w:szCs w:val="24"/>
              </w:rPr>
              <w:t xml:space="preserve">Ensure the training delivered </w:t>
            </w:r>
            <w:r w:rsidR="00E13687">
              <w:rPr>
                <w:rFonts w:ascii="Arial" w:hAnsi="Arial" w:cs="Arial"/>
                <w:bCs/>
                <w:sz w:val="24"/>
                <w:szCs w:val="24"/>
              </w:rPr>
              <w:t>complements the skills training that the Health, Safety and Compliance team</w:t>
            </w:r>
            <w:r w:rsidR="002E21AD">
              <w:rPr>
                <w:rFonts w:ascii="Arial" w:hAnsi="Arial" w:cs="Arial"/>
                <w:bCs/>
                <w:sz w:val="24"/>
                <w:szCs w:val="24"/>
              </w:rPr>
              <w:t xml:space="preserve"> deliver</w:t>
            </w:r>
            <w:r w:rsidR="003E27A1">
              <w:rPr>
                <w:rFonts w:ascii="Arial" w:hAnsi="Arial" w:cs="Arial"/>
                <w:bCs/>
                <w:sz w:val="24"/>
                <w:szCs w:val="24"/>
              </w:rPr>
              <w:t>.</w:t>
            </w:r>
          </w:p>
          <w:p w14:paraId="689E5F91" w14:textId="65B1F60B" w:rsidR="00C619D6" w:rsidRPr="005A180E" w:rsidRDefault="00C619D6" w:rsidP="00FB491F">
            <w:pPr>
              <w:rPr>
                <w:rFonts w:ascii="Arial" w:hAnsi="Arial" w:cs="Arial"/>
                <w:bCs/>
                <w:sz w:val="24"/>
                <w:szCs w:val="24"/>
              </w:rPr>
            </w:pPr>
          </w:p>
        </w:tc>
      </w:tr>
      <w:tr w:rsidR="00700462" w:rsidRPr="005C22CC" w14:paraId="770251AB" w14:textId="77777777" w:rsidTr="00582642">
        <w:tc>
          <w:tcPr>
            <w:tcW w:w="8296" w:type="dxa"/>
            <w:gridSpan w:val="2"/>
          </w:tcPr>
          <w:p w14:paraId="0E31A5F1" w14:textId="77777777" w:rsidR="00700462" w:rsidRPr="005C22CC" w:rsidRDefault="00700462" w:rsidP="00083B74">
            <w:pPr>
              <w:rPr>
                <w:rFonts w:ascii="Arial" w:hAnsi="Arial" w:cs="Arial"/>
                <w:sz w:val="24"/>
                <w:szCs w:val="24"/>
              </w:rPr>
            </w:pPr>
          </w:p>
          <w:p w14:paraId="21B7CA0C" w14:textId="77777777" w:rsidR="00FE0CD2" w:rsidRPr="005C22CC" w:rsidRDefault="00700462" w:rsidP="00083B74">
            <w:pPr>
              <w:rPr>
                <w:rFonts w:ascii="Arial" w:hAnsi="Arial" w:cs="Arial"/>
                <w:sz w:val="24"/>
                <w:szCs w:val="24"/>
              </w:rPr>
            </w:pPr>
            <w:r w:rsidRPr="005C22CC">
              <w:rPr>
                <w:rFonts w:ascii="Arial" w:hAnsi="Arial" w:cs="Arial"/>
                <w:sz w:val="24"/>
                <w:szCs w:val="24"/>
              </w:rPr>
              <w:t xml:space="preserve">You will from time to time be required to undertake other duties of a similar nature as reasonably required by your line manager. </w:t>
            </w:r>
            <w:r w:rsidR="00FE0CD2" w:rsidRPr="005C22CC">
              <w:rPr>
                <w:rFonts w:ascii="Arial" w:hAnsi="Arial" w:cs="Arial"/>
                <w:sz w:val="24"/>
                <w:szCs w:val="24"/>
              </w:rPr>
              <w:t xml:space="preserve">You are required to follow all University policies and procedures at all times and take account of </w:t>
            </w:r>
            <w:proofErr w:type="gramStart"/>
            <w:r w:rsidR="00FE0CD2" w:rsidRPr="005C22CC">
              <w:rPr>
                <w:rFonts w:ascii="Arial" w:hAnsi="Arial" w:cs="Arial"/>
                <w:sz w:val="24"/>
                <w:szCs w:val="24"/>
              </w:rPr>
              <w:t>University</w:t>
            </w:r>
            <w:proofErr w:type="gramEnd"/>
            <w:r w:rsidR="00FE0CD2" w:rsidRPr="005C22CC">
              <w:rPr>
                <w:rFonts w:ascii="Arial" w:hAnsi="Arial" w:cs="Arial"/>
                <w:sz w:val="24"/>
                <w:szCs w:val="24"/>
              </w:rPr>
              <w:t xml:space="preserve"> guidance. </w:t>
            </w:r>
          </w:p>
          <w:p w14:paraId="22CEEA61" w14:textId="77777777" w:rsidR="00700462" w:rsidRPr="005C22CC" w:rsidRDefault="00700462" w:rsidP="00083B74">
            <w:pPr>
              <w:rPr>
                <w:rFonts w:ascii="Arial" w:hAnsi="Arial" w:cs="Arial"/>
                <w:b/>
                <w:sz w:val="24"/>
                <w:szCs w:val="24"/>
              </w:rPr>
            </w:pPr>
          </w:p>
        </w:tc>
      </w:tr>
    </w:tbl>
    <w:p w14:paraId="2F04036F" w14:textId="77777777" w:rsidR="00A9491E" w:rsidRPr="005C22CC" w:rsidRDefault="00A9491E" w:rsidP="00083B74">
      <w:pPr>
        <w:rPr>
          <w:rFonts w:ascii="Arial" w:hAnsi="Arial" w:cs="Arial"/>
          <w:sz w:val="24"/>
          <w:szCs w:val="24"/>
        </w:rPr>
      </w:pPr>
    </w:p>
    <w:p w14:paraId="48048BF8" w14:textId="77777777" w:rsidR="00A9491E" w:rsidRPr="005C22CC" w:rsidRDefault="00A9491E" w:rsidP="00083B74">
      <w:pPr>
        <w:rPr>
          <w:rFonts w:ascii="Arial" w:hAnsi="Arial" w:cs="Arial"/>
          <w:sz w:val="24"/>
          <w:szCs w:val="24"/>
        </w:rPr>
        <w:sectPr w:rsidR="00A9491E" w:rsidRPr="005C22CC" w:rsidSect="00083B74">
          <w:footerReference w:type="default" r:id="rId8"/>
          <w:pgSz w:w="11906" w:h="16838"/>
          <w:pgMar w:top="1224" w:right="1800" w:bottom="1008" w:left="1800" w:header="706" w:footer="706" w:gutter="0"/>
          <w:cols w:space="708"/>
          <w:docGrid w:linePitch="360"/>
        </w:sectPr>
      </w:pPr>
    </w:p>
    <w:p w14:paraId="717A9058" w14:textId="690B5FDE" w:rsidR="00A9491E" w:rsidRPr="005C22CC" w:rsidRDefault="00C37AC7" w:rsidP="00083B74">
      <w:pPr>
        <w:rPr>
          <w:rFonts w:ascii="Arial" w:hAnsi="Arial" w:cs="Arial"/>
          <w:b/>
          <w:sz w:val="24"/>
          <w:szCs w:val="24"/>
        </w:rPr>
      </w:pPr>
      <w:r w:rsidRPr="005C22CC">
        <w:rPr>
          <w:rFonts w:ascii="Arial" w:hAnsi="Arial" w:cs="Arial"/>
          <w:b/>
          <w:noProof/>
          <w:sz w:val="24"/>
          <w:szCs w:val="24"/>
        </w:rPr>
        <w:lastRenderedPageBreak/>
        <w:drawing>
          <wp:inline distT="0" distB="0" distL="0" distR="0" wp14:anchorId="7474C61D" wp14:editId="36F17B13">
            <wp:extent cx="142875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600655A" w14:textId="77777777" w:rsidR="00A9491E" w:rsidRPr="005C22CC" w:rsidRDefault="00A9491E" w:rsidP="00083B74">
      <w:pPr>
        <w:jc w:val="center"/>
        <w:rPr>
          <w:rFonts w:ascii="Arial" w:hAnsi="Arial" w:cs="Arial"/>
          <w:b/>
          <w:bCs/>
          <w:sz w:val="24"/>
          <w:szCs w:val="24"/>
        </w:rPr>
      </w:pPr>
      <w:r w:rsidRPr="005C22CC">
        <w:rPr>
          <w:rFonts w:ascii="Arial" w:hAnsi="Arial" w:cs="Arial"/>
          <w:b/>
          <w:bCs/>
          <w:sz w:val="24"/>
          <w:szCs w:val="24"/>
        </w:rPr>
        <w:t>Person Specification</w:t>
      </w:r>
    </w:p>
    <w:p w14:paraId="583CD807" w14:textId="77777777" w:rsidR="00FB491F" w:rsidRPr="005C22CC" w:rsidRDefault="00FB491F" w:rsidP="00083B74">
      <w:pPr>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4"/>
        <w:gridCol w:w="1410"/>
        <w:gridCol w:w="1376"/>
      </w:tblGrid>
      <w:tr w:rsidR="00FB491F" w:rsidRPr="005C22CC" w14:paraId="5B7A349A" w14:textId="77777777" w:rsidTr="009338B7">
        <w:tc>
          <w:tcPr>
            <w:tcW w:w="6274" w:type="dxa"/>
            <w:shd w:val="clear" w:color="auto" w:fill="DAEEF3"/>
          </w:tcPr>
          <w:p w14:paraId="3138766F" w14:textId="77777777" w:rsidR="00FB491F" w:rsidRPr="005C22CC" w:rsidRDefault="00FB491F" w:rsidP="00FB491F">
            <w:pPr>
              <w:rPr>
                <w:rFonts w:ascii="Arial" w:hAnsi="Arial" w:cs="Arial"/>
                <w:b/>
                <w:bCs/>
                <w:sz w:val="24"/>
                <w:szCs w:val="24"/>
              </w:rPr>
            </w:pPr>
            <w:r w:rsidRPr="005C22CC">
              <w:rPr>
                <w:rFonts w:ascii="Arial" w:hAnsi="Arial" w:cs="Arial"/>
                <w:b/>
                <w:bCs/>
                <w:sz w:val="24"/>
                <w:szCs w:val="24"/>
              </w:rPr>
              <w:t>Criteria</w:t>
            </w:r>
          </w:p>
        </w:tc>
        <w:tc>
          <w:tcPr>
            <w:tcW w:w="1410" w:type="dxa"/>
            <w:shd w:val="clear" w:color="auto" w:fill="DAEEF3"/>
          </w:tcPr>
          <w:p w14:paraId="5E245DC2" w14:textId="77777777" w:rsidR="00FB491F" w:rsidRPr="005C22CC" w:rsidRDefault="00FB491F" w:rsidP="00FB491F">
            <w:pPr>
              <w:rPr>
                <w:rFonts w:ascii="Arial" w:hAnsi="Arial" w:cs="Arial"/>
                <w:b/>
                <w:bCs/>
                <w:sz w:val="24"/>
                <w:szCs w:val="24"/>
              </w:rPr>
            </w:pPr>
            <w:r w:rsidRPr="005C22CC">
              <w:rPr>
                <w:rFonts w:ascii="Arial" w:hAnsi="Arial" w:cs="Arial"/>
                <w:b/>
                <w:bCs/>
                <w:sz w:val="24"/>
                <w:szCs w:val="24"/>
              </w:rPr>
              <w:t>Essential</w:t>
            </w:r>
          </w:p>
        </w:tc>
        <w:tc>
          <w:tcPr>
            <w:tcW w:w="1376" w:type="dxa"/>
            <w:shd w:val="clear" w:color="auto" w:fill="DAEEF3"/>
          </w:tcPr>
          <w:p w14:paraId="342DC8B9" w14:textId="77777777" w:rsidR="00FB491F" w:rsidRPr="005C22CC" w:rsidRDefault="00FB491F" w:rsidP="00FB491F">
            <w:pPr>
              <w:rPr>
                <w:rFonts w:ascii="Arial" w:hAnsi="Arial" w:cs="Arial"/>
                <w:b/>
                <w:bCs/>
                <w:sz w:val="24"/>
                <w:szCs w:val="24"/>
              </w:rPr>
            </w:pPr>
            <w:r w:rsidRPr="005C22CC">
              <w:rPr>
                <w:rFonts w:ascii="Arial" w:hAnsi="Arial" w:cs="Arial"/>
                <w:b/>
                <w:bCs/>
                <w:sz w:val="24"/>
                <w:szCs w:val="24"/>
              </w:rPr>
              <w:t>Desirable</w:t>
            </w:r>
          </w:p>
        </w:tc>
      </w:tr>
      <w:tr w:rsidR="007577E7" w:rsidRPr="005C22CC" w14:paraId="4A5ADDA2" w14:textId="77777777" w:rsidTr="009338B7">
        <w:tc>
          <w:tcPr>
            <w:tcW w:w="6274" w:type="dxa"/>
            <w:shd w:val="clear" w:color="auto" w:fill="FFEAC1"/>
          </w:tcPr>
          <w:p w14:paraId="7A40D826" w14:textId="77777777" w:rsidR="00FB491F" w:rsidRPr="005C22CC" w:rsidRDefault="00FB491F" w:rsidP="00FB491F">
            <w:pPr>
              <w:rPr>
                <w:rFonts w:ascii="Arial" w:hAnsi="Arial" w:cs="Arial"/>
                <w:b/>
                <w:bCs/>
                <w:sz w:val="24"/>
                <w:szCs w:val="24"/>
              </w:rPr>
            </w:pPr>
            <w:r w:rsidRPr="005C22CC">
              <w:rPr>
                <w:rFonts w:ascii="Arial" w:hAnsi="Arial" w:cs="Arial"/>
                <w:b/>
                <w:bCs/>
                <w:sz w:val="24"/>
                <w:szCs w:val="24"/>
              </w:rPr>
              <w:t>Qualifications</w:t>
            </w:r>
          </w:p>
        </w:tc>
        <w:tc>
          <w:tcPr>
            <w:tcW w:w="1410" w:type="dxa"/>
            <w:shd w:val="clear" w:color="auto" w:fill="FFEAC1"/>
          </w:tcPr>
          <w:p w14:paraId="24B132B3" w14:textId="77777777" w:rsidR="00FB491F" w:rsidRPr="005C22CC" w:rsidRDefault="00FB491F" w:rsidP="005C6268">
            <w:pPr>
              <w:jc w:val="center"/>
              <w:rPr>
                <w:rFonts w:ascii="Arial" w:hAnsi="Arial" w:cs="Arial"/>
                <w:b/>
                <w:bCs/>
                <w:sz w:val="24"/>
                <w:szCs w:val="24"/>
              </w:rPr>
            </w:pPr>
          </w:p>
        </w:tc>
        <w:tc>
          <w:tcPr>
            <w:tcW w:w="1376" w:type="dxa"/>
            <w:shd w:val="clear" w:color="auto" w:fill="FFEAC1"/>
          </w:tcPr>
          <w:p w14:paraId="3CF2D179" w14:textId="77777777" w:rsidR="00FB491F" w:rsidRPr="005C22CC" w:rsidRDefault="00FB491F" w:rsidP="005C6268">
            <w:pPr>
              <w:jc w:val="center"/>
              <w:rPr>
                <w:rFonts w:ascii="Arial" w:hAnsi="Arial" w:cs="Arial"/>
                <w:b/>
                <w:bCs/>
                <w:sz w:val="24"/>
                <w:szCs w:val="24"/>
              </w:rPr>
            </w:pPr>
          </w:p>
        </w:tc>
      </w:tr>
      <w:tr w:rsidR="00D27083" w:rsidRPr="005C22CC" w14:paraId="38260DB1" w14:textId="77777777" w:rsidTr="009338B7">
        <w:tc>
          <w:tcPr>
            <w:tcW w:w="6274" w:type="dxa"/>
            <w:shd w:val="clear" w:color="auto" w:fill="auto"/>
          </w:tcPr>
          <w:p w14:paraId="09170D3B" w14:textId="29A42D88" w:rsidR="00D27083" w:rsidRPr="005C22CC" w:rsidRDefault="00E15A55" w:rsidP="00D27083">
            <w:pPr>
              <w:rPr>
                <w:rFonts w:ascii="Arial" w:hAnsi="Arial" w:cs="Arial"/>
                <w:color w:val="538135" w:themeColor="accent6" w:themeShade="BF"/>
                <w:sz w:val="24"/>
                <w:szCs w:val="24"/>
              </w:rPr>
            </w:pPr>
            <w:r w:rsidRPr="005C22CC">
              <w:rPr>
                <w:rFonts w:ascii="Arial" w:hAnsi="Arial" w:cs="Arial"/>
                <w:sz w:val="24"/>
                <w:szCs w:val="24"/>
              </w:rPr>
              <w:t>Graduate-level membership of a recognised</w:t>
            </w:r>
            <w:r w:rsidR="00EC05E5" w:rsidRPr="005C22CC">
              <w:rPr>
                <w:rFonts w:ascii="Arial" w:hAnsi="Arial" w:cs="Arial"/>
                <w:sz w:val="24"/>
                <w:szCs w:val="24"/>
              </w:rPr>
              <w:t xml:space="preserve">, relevant </w:t>
            </w:r>
            <w:r w:rsidRPr="005C22CC">
              <w:rPr>
                <w:rFonts w:ascii="Arial" w:hAnsi="Arial" w:cs="Arial"/>
                <w:sz w:val="24"/>
                <w:szCs w:val="24"/>
              </w:rPr>
              <w:t xml:space="preserve"> professional body</w:t>
            </w:r>
            <w:r w:rsidR="00EC05E5" w:rsidRPr="005C22CC">
              <w:rPr>
                <w:rFonts w:ascii="Arial" w:hAnsi="Arial" w:cs="Arial"/>
                <w:sz w:val="24"/>
                <w:szCs w:val="24"/>
              </w:rPr>
              <w:t>, e.g. CIPD</w:t>
            </w:r>
          </w:p>
        </w:tc>
        <w:tc>
          <w:tcPr>
            <w:tcW w:w="1410" w:type="dxa"/>
            <w:shd w:val="clear" w:color="auto" w:fill="auto"/>
          </w:tcPr>
          <w:p w14:paraId="5463481B" w14:textId="16BC9662" w:rsidR="00D27083" w:rsidRPr="005C22CC" w:rsidRDefault="00EC7840" w:rsidP="006053D7">
            <w:pPr>
              <w:jc w:val="center"/>
              <w:rPr>
                <w:rFonts w:ascii="Arial" w:hAnsi="Arial" w:cs="Arial"/>
                <w:sz w:val="24"/>
                <w:szCs w:val="24"/>
              </w:rPr>
            </w:pPr>
            <w:r w:rsidRPr="005C22CC">
              <w:rPr>
                <w:rFonts w:ascii="Arial" w:hAnsi="Arial" w:cs="Arial"/>
                <w:sz w:val="24"/>
                <w:szCs w:val="24"/>
              </w:rPr>
              <w:t>X</w:t>
            </w:r>
          </w:p>
        </w:tc>
        <w:tc>
          <w:tcPr>
            <w:tcW w:w="1376" w:type="dxa"/>
            <w:shd w:val="clear" w:color="auto" w:fill="auto"/>
          </w:tcPr>
          <w:p w14:paraId="7FD20C12" w14:textId="77777777" w:rsidR="00D27083" w:rsidRPr="005C22CC" w:rsidRDefault="00D27083" w:rsidP="006053D7">
            <w:pPr>
              <w:jc w:val="center"/>
              <w:rPr>
                <w:rFonts w:ascii="Arial" w:hAnsi="Arial" w:cs="Arial"/>
                <w:sz w:val="24"/>
                <w:szCs w:val="24"/>
              </w:rPr>
            </w:pPr>
          </w:p>
        </w:tc>
      </w:tr>
      <w:tr w:rsidR="00D27083" w:rsidRPr="005C22CC" w14:paraId="358B95C3" w14:textId="77777777" w:rsidTr="009338B7">
        <w:tc>
          <w:tcPr>
            <w:tcW w:w="6274" w:type="dxa"/>
            <w:shd w:val="clear" w:color="auto" w:fill="auto"/>
          </w:tcPr>
          <w:p w14:paraId="18B87A37" w14:textId="77777777" w:rsidR="00D27083" w:rsidRPr="005C22CC" w:rsidRDefault="00D27083" w:rsidP="00D27083">
            <w:pPr>
              <w:rPr>
                <w:rFonts w:ascii="Arial" w:hAnsi="Arial" w:cs="Arial"/>
                <w:sz w:val="24"/>
                <w:szCs w:val="24"/>
              </w:rPr>
            </w:pPr>
          </w:p>
        </w:tc>
        <w:tc>
          <w:tcPr>
            <w:tcW w:w="1410" w:type="dxa"/>
            <w:shd w:val="clear" w:color="auto" w:fill="auto"/>
          </w:tcPr>
          <w:p w14:paraId="783542DB" w14:textId="77777777" w:rsidR="00D27083" w:rsidRPr="005C22CC" w:rsidRDefault="00D27083" w:rsidP="006053D7">
            <w:pPr>
              <w:jc w:val="center"/>
              <w:rPr>
                <w:rFonts w:ascii="Arial" w:hAnsi="Arial" w:cs="Arial"/>
                <w:sz w:val="24"/>
                <w:szCs w:val="24"/>
              </w:rPr>
            </w:pPr>
          </w:p>
        </w:tc>
        <w:tc>
          <w:tcPr>
            <w:tcW w:w="1376" w:type="dxa"/>
            <w:shd w:val="clear" w:color="auto" w:fill="auto"/>
          </w:tcPr>
          <w:p w14:paraId="2E52B236" w14:textId="77777777" w:rsidR="00D27083" w:rsidRPr="005C22CC" w:rsidRDefault="00D27083" w:rsidP="006053D7">
            <w:pPr>
              <w:jc w:val="center"/>
              <w:rPr>
                <w:rFonts w:ascii="Arial" w:hAnsi="Arial" w:cs="Arial"/>
                <w:sz w:val="24"/>
                <w:szCs w:val="24"/>
              </w:rPr>
            </w:pPr>
          </w:p>
        </w:tc>
      </w:tr>
      <w:tr w:rsidR="007577E7" w:rsidRPr="005C22CC" w14:paraId="2013A182" w14:textId="77777777" w:rsidTr="009338B7">
        <w:tc>
          <w:tcPr>
            <w:tcW w:w="6274" w:type="dxa"/>
            <w:shd w:val="clear" w:color="auto" w:fill="FFEAC1"/>
          </w:tcPr>
          <w:p w14:paraId="64F84F36" w14:textId="77777777" w:rsidR="00FB491F" w:rsidRPr="005C22CC" w:rsidRDefault="00FB491F" w:rsidP="008E3735">
            <w:pPr>
              <w:rPr>
                <w:rFonts w:ascii="Arial" w:hAnsi="Arial" w:cs="Arial"/>
                <w:b/>
                <w:bCs/>
                <w:sz w:val="24"/>
                <w:szCs w:val="24"/>
              </w:rPr>
            </w:pPr>
            <w:r w:rsidRPr="005C22CC">
              <w:rPr>
                <w:rFonts w:ascii="Arial" w:hAnsi="Arial" w:cs="Arial"/>
                <w:b/>
                <w:bCs/>
                <w:sz w:val="24"/>
                <w:szCs w:val="24"/>
              </w:rPr>
              <w:t>Experience/Knowledge</w:t>
            </w:r>
          </w:p>
        </w:tc>
        <w:tc>
          <w:tcPr>
            <w:tcW w:w="1410" w:type="dxa"/>
            <w:shd w:val="clear" w:color="auto" w:fill="FFEAC1"/>
          </w:tcPr>
          <w:p w14:paraId="2503A8BB" w14:textId="77777777" w:rsidR="00FB491F" w:rsidRPr="005C22CC" w:rsidRDefault="00FB491F" w:rsidP="006053D7">
            <w:pPr>
              <w:jc w:val="center"/>
              <w:rPr>
                <w:rFonts w:ascii="Arial" w:hAnsi="Arial" w:cs="Arial"/>
                <w:sz w:val="24"/>
                <w:szCs w:val="24"/>
              </w:rPr>
            </w:pPr>
          </w:p>
        </w:tc>
        <w:tc>
          <w:tcPr>
            <w:tcW w:w="1376" w:type="dxa"/>
            <w:shd w:val="clear" w:color="auto" w:fill="FFEAC1"/>
          </w:tcPr>
          <w:p w14:paraId="186CC6CF" w14:textId="77777777" w:rsidR="00FB491F" w:rsidRPr="005C22CC" w:rsidRDefault="00FB491F" w:rsidP="006053D7">
            <w:pPr>
              <w:jc w:val="center"/>
              <w:rPr>
                <w:rFonts w:ascii="Arial" w:hAnsi="Arial" w:cs="Arial"/>
                <w:sz w:val="24"/>
                <w:szCs w:val="24"/>
              </w:rPr>
            </w:pPr>
          </w:p>
        </w:tc>
      </w:tr>
      <w:tr w:rsidR="00CE154E" w:rsidRPr="005C22CC" w14:paraId="3FFA9E3D" w14:textId="77777777" w:rsidTr="00066B89">
        <w:tc>
          <w:tcPr>
            <w:tcW w:w="6274" w:type="dxa"/>
            <w:shd w:val="clear" w:color="auto" w:fill="auto"/>
          </w:tcPr>
          <w:p w14:paraId="3573A440" w14:textId="78E70BBA" w:rsidR="00CE154E" w:rsidRPr="005C22CC" w:rsidRDefault="00CE154E" w:rsidP="008E3735">
            <w:pPr>
              <w:rPr>
                <w:rFonts w:ascii="Arial" w:hAnsi="Arial" w:cs="Arial"/>
                <w:sz w:val="24"/>
                <w:szCs w:val="24"/>
              </w:rPr>
            </w:pPr>
            <w:r w:rsidRPr="005C22CC">
              <w:rPr>
                <w:rFonts w:ascii="Arial" w:hAnsi="Arial" w:cs="Arial"/>
                <w:sz w:val="24"/>
                <w:szCs w:val="24"/>
              </w:rPr>
              <w:t>Identify training and development needs through analysis and regular consultation with stakeholders.</w:t>
            </w:r>
          </w:p>
        </w:tc>
        <w:tc>
          <w:tcPr>
            <w:tcW w:w="1410" w:type="dxa"/>
            <w:shd w:val="clear" w:color="auto" w:fill="auto"/>
            <w:vAlign w:val="center"/>
          </w:tcPr>
          <w:p w14:paraId="3070FA9A" w14:textId="39ABC5AC" w:rsidR="00066B89" w:rsidRPr="005C22CC" w:rsidRDefault="00066B89" w:rsidP="00066B89">
            <w:pPr>
              <w:jc w:val="center"/>
              <w:rPr>
                <w:rFonts w:ascii="Arial" w:hAnsi="Arial" w:cs="Arial"/>
                <w:sz w:val="24"/>
                <w:szCs w:val="24"/>
              </w:rPr>
            </w:pPr>
            <w:r w:rsidRPr="005C22CC">
              <w:rPr>
                <w:rFonts w:ascii="Arial" w:hAnsi="Arial" w:cs="Arial"/>
                <w:sz w:val="24"/>
                <w:szCs w:val="24"/>
              </w:rPr>
              <w:t>X</w:t>
            </w:r>
          </w:p>
        </w:tc>
        <w:tc>
          <w:tcPr>
            <w:tcW w:w="1376" w:type="dxa"/>
            <w:shd w:val="clear" w:color="auto" w:fill="auto"/>
            <w:vAlign w:val="center"/>
          </w:tcPr>
          <w:p w14:paraId="794AA721" w14:textId="77777777" w:rsidR="00CE154E" w:rsidRPr="005C22CC" w:rsidRDefault="00CE154E" w:rsidP="00F83316">
            <w:pPr>
              <w:jc w:val="center"/>
              <w:rPr>
                <w:rFonts w:ascii="Arial" w:hAnsi="Arial" w:cs="Arial"/>
                <w:sz w:val="24"/>
                <w:szCs w:val="24"/>
              </w:rPr>
            </w:pPr>
          </w:p>
        </w:tc>
      </w:tr>
      <w:tr w:rsidR="00FB491F" w:rsidRPr="005C22CC" w14:paraId="03239F2E" w14:textId="77777777" w:rsidTr="00066B89">
        <w:tc>
          <w:tcPr>
            <w:tcW w:w="6274" w:type="dxa"/>
            <w:shd w:val="clear" w:color="auto" w:fill="auto"/>
          </w:tcPr>
          <w:p w14:paraId="30FA469F" w14:textId="00279066" w:rsidR="00FB491F" w:rsidRPr="005C22CC" w:rsidRDefault="00EE6163" w:rsidP="008E3735">
            <w:pPr>
              <w:rPr>
                <w:rFonts w:ascii="Arial" w:hAnsi="Arial" w:cs="Arial"/>
                <w:sz w:val="24"/>
                <w:szCs w:val="24"/>
              </w:rPr>
            </w:pPr>
            <w:r w:rsidRPr="005C22CC">
              <w:rPr>
                <w:rFonts w:ascii="Arial" w:hAnsi="Arial" w:cs="Arial"/>
                <w:sz w:val="24"/>
                <w:szCs w:val="24"/>
              </w:rPr>
              <w:t>Design and delivery of training course</w:t>
            </w:r>
            <w:r w:rsidR="008E4A86" w:rsidRPr="005C22CC">
              <w:rPr>
                <w:rFonts w:ascii="Arial" w:hAnsi="Arial" w:cs="Arial"/>
                <w:sz w:val="24"/>
                <w:szCs w:val="24"/>
              </w:rPr>
              <w:t xml:space="preserve"> and associate materials</w:t>
            </w:r>
            <w:r w:rsidRPr="005C22CC">
              <w:rPr>
                <w:rFonts w:ascii="Arial" w:hAnsi="Arial" w:cs="Arial"/>
                <w:sz w:val="24"/>
                <w:szCs w:val="24"/>
              </w:rPr>
              <w:t xml:space="preserve"> </w:t>
            </w:r>
            <w:r w:rsidR="008C39BC" w:rsidRPr="005C22CC">
              <w:rPr>
                <w:rFonts w:ascii="Arial" w:hAnsi="Arial" w:cs="Arial"/>
                <w:sz w:val="24"/>
                <w:szCs w:val="24"/>
              </w:rPr>
              <w:t>to a range of staff groups</w:t>
            </w:r>
          </w:p>
        </w:tc>
        <w:tc>
          <w:tcPr>
            <w:tcW w:w="1410" w:type="dxa"/>
            <w:shd w:val="clear" w:color="auto" w:fill="auto"/>
            <w:vAlign w:val="center"/>
          </w:tcPr>
          <w:p w14:paraId="0C74147C" w14:textId="0DCB2291" w:rsidR="00FB491F" w:rsidRPr="005C22CC" w:rsidRDefault="00066B89" w:rsidP="00F83316">
            <w:pPr>
              <w:jc w:val="center"/>
              <w:rPr>
                <w:rFonts w:ascii="Arial" w:hAnsi="Arial" w:cs="Arial"/>
                <w:sz w:val="24"/>
                <w:szCs w:val="24"/>
              </w:rPr>
            </w:pPr>
            <w:r w:rsidRPr="005C22CC">
              <w:rPr>
                <w:rFonts w:ascii="Arial" w:hAnsi="Arial" w:cs="Arial"/>
                <w:sz w:val="24"/>
                <w:szCs w:val="24"/>
              </w:rPr>
              <w:t>X</w:t>
            </w:r>
          </w:p>
        </w:tc>
        <w:tc>
          <w:tcPr>
            <w:tcW w:w="1376" w:type="dxa"/>
            <w:shd w:val="clear" w:color="auto" w:fill="auto"/>
            <w:vAlign w:val="center"/>
          </w:tcPr>
          <w:p w14:paraId="5C42A0E7" w14:textId="77777777" w:rsidR="00FB491F" w:rsidRPr="005C22CC" w:rsidRDefault="00FB491F" w:rsidP="00F83316">
            <w:pPr>
              <w:jc w:val="center"/>
              <w:rPr>
                <w:rFonts w:ascii="Arial" w:hAnsi="Arial" w:cs="Arial"/>
                <w:sz w:val="24"/>
                <w:szCs w:val="24"/>
              </w:rPr>
            </w:pPr>
          </w:p>
        </w:tc>
      </w:tr>
      <w:tr w:rsidR="00D27083" w:rsidRPr="005C22CC" w14:paraId="0235B2DA" w14:textId="77777777" w:rsidTr="00066B89">
        <w:tc>
          <w:tcPr>
            <w:tcW w:w="6274" w:type="dxa"/>
            <w:shd w:val="clear" w:color="auto" w:fill="auto"/>
          </w:tcPr>
          <w:p w14:paraId="2C3A5C2D" w14:textId="22ECAB30" w:rsidR="00D27083" w:rsidRPr="005C22CC" w:rsidRDefault="008A7179" w:rsidP="00EC7840">
            <w:pPr>
              <w:rPr>
                <w:rFonts w:ascii="Arial" w:hAnsi="Arial" w:cs="Arial"/>
                <w:sz w:val="24"/>
                <w:szCs w:val="24"/>
              </w:rPr>
            </w:pPr>
            <w:r w:rsidRPr="005C22CC">
              <w:rPr>
                <w:rFonts w:ascii="Arial" w:hAnsi="Arial" w:cs="Arial"/>
                <w:sz w:val="24"/>
                <w:szCs w:val="24"/>
              </w:rPr>
              <w:t>T</w:t>
            </w:r>
            <w:r w:rsidR="00E15A55" w:rsidRPr="005C22CC">
              <w:rPr>
                <w:rFonts w:ascii="Arial" w:hAnsi="Arial" w:cs="Arial"/>
                <w:sz w:val="24"/>
                <w:szCs w:val="24"/>
              </w:rPr>
              <w:t xml:space="preserve">rack record of successfully managing and delivering programmes of </w:t>
            </w:r>
            <w:r w:rsidR="00410575" w:rsidRPr="005C22CC">
              <w:rPr>
                <w:rFonts w:ascii="Arial" w:hAnsi="Arial" w:cs="Arial"/>
                <w:sz w:val="24"/>
                <w:szCs w:val="24"/>
              </w:rPr>
              <w:t xml:space="preserve">personal and </w:t>
            </w:r>
            <w:r w:rsidR="00E15A55" w:rsidRPr="005C22CC">
              <w:rPr>
                <w:rFonts w:ascii="Arial" w:hAnsi="Arial" w:cs="Arial"/>
                <w:sz w:val="24"/>
                <w:szCs w:val="24"/>
              </w:rPr>
              <w:t>professional development</w:t>
            </w:r>
          </w:p>
        </w:tc>
        <w:tc>
          <w:tcPr>
            <w:tcW w:w="1410" w:type="dxa"/>
            <w:shd w:val="clear" w:color="auto" w:fill="auto"/>
            <w:vAlign w:val="center"/>
          </w:tcPr>
          <w:p w14:paraId="55EEEF6E" w14:textId="44F9C84D" w:rsidR="00D27083" w:rsidRPr="005C22CC" w:rsidRDefault="00066B89" w:rsidP="00F83316">
            <w:pPr>
              <w:jc w:val="center"/>
              <w:rPr>
                <w:rFonts w:ascii="Arial" w:hAnsi="Arial" w:cs="Arial"/>
                <w:sz w:val="24"/>
                <w:szCs w:val="24"/>
              </w:rPr>
            </w:pPr>
            <w:r w:rsidRPr="005C22CC">
              <w:rPr>
                <w:rFonts w:ascii="Arial" w:hAnsi="Arial" w:cs="Arial"/>
                <w:sz w:val="24"/>
                <w:szCs w:val="24"/>
              </w:rPr>
              <w:t>X</w:t>
            </w:r>
          </w:p>
        </w:tc>
        <w:tc>
          <w:tcPr>
            <w:tcW w:w="1376" w:type="dxa"/>
            <w:shd w:val="clear" w:color="auto" w:fill="auto"/>
            <w:vAlign w:val="center"/>
          </w:tcPr>
          <w:p w14:paraId="4A643AEF" w14:textId="77777777" w:rsidR="00D27083" w:rsidRPr="005C22CC" w:rsidRDefault="00D27083" w:rsidP="00F83316">
            <w:pPr>
              <w:jc w:val="center"/>
              <w:rPr>
                <w:rFonts w:ascii="Arial" w:hAnsi="Arial" w:cs="Arial"/>
                <w:sz w:val="24"/>
                <w:szCs w:val="24"/>
              </w:rPr>
            </w:pPr>
          </w:p>
        </w:tc>
      </w:tr>
      <w:tr w:rsidR="00D27083" w:rsidRPr="005C22CC" w14:paraId="366DE6C8" w14:textId="77777777" w:rsidTr="00066B89">
        <w:tc>
          <w:tcPr>
            <w:tcW w:w="6274" w:type="dxa"/>
            <w:shd w:val="clear" w:color="auto" w:fill="auto"/>
          </w:tcPr>
          <w:p w14:paraId="067FFE73" w14:textId="5096DD27" w:rsidR="00D27083" w:rsidRPr="005C22CC" w:rsidRDefault="004A6F55" w:rsidP="008E3735">
            <w:pPr>
              <w:rPr>
                <w:rFonts w:ascii="Arial" w:hAnsi="Arial" w:cs="Arial"/>
                <w:sz w:val="24"/>
                <w:szCs w:val="24"/>
              </w:rPr>
            </w:pPr>
            <w:r w:rsidRPr="005C22CC">
              <w:rPr>
                <w:rFonts w:ascii="Arial" w:hAnsi="Arial" w:cs="Arial"/>
                <w:sz w:val="24"/>
                <w:szCs w:val="24"/>
              </w:rPr>
              <w:t xml:space="preserve">Experience of providing expertise, planning support and facilitation to </w:t>
            </w:r>
            <w:r w:rsidR="00E8598B" w:rsidRPr="005C22CC">
              <w:rPr>
                <w:rFonts w:ascii="Arial" w:hAnsi="Arial" w:cs="Arial"/>
                <w:sz w:val="24"/>
                <w:szCs w:val="24"/>
              </w:rPr>
              <w:t xml:space="preserve">managers and </w:t>
            </w:r>
            <w:r w:rsidRPr="005C22CC">
              <w:rPr>
                <w:rFonts w:ascii="Arial" w:hAnsi="Arial" w:cs="Arial"/>
                <w:sz w:val="24"/>
                <w:szCs w:val="24"/>
              </w:rPr>
              <w:t>teams</w:t>
            </w:r>
          </w:p>
        </w:tc>
        <w:tc>
          <w:tcPr>
            <w:tcW w:w="1410" w:type="dxa"/>
            <w:shd w:val="clear" w:color="auto" w:fill="auto"/>
            <w:vAlign w:val="center"/>
          </w:tcPr>
          <w:p w14:paraId="77513613" w14:textId="3D861195" w:rsidR="00D27083" w:rsidRPr="005C22CC" w:rsidRDefault="00066B89" w:rsidP="00F83316">
            <w:pPr>
              <w:jc w:val="center"/>
              <w:rPr>
                <w:rFonts w:ascii="Arial" w:hAnsi="Arial" w:cs="Arial"/>
                <w:sz w:val="24"/>
                <w:szCs w:val="24"/>
              </w:rPr>
            </w:pPr>
            <w:r w:rsidRPr="005C22CC">
              <w:rPr>
                <w:rFonts w:ascii="Arial" w:hAnsi="Arial" w:cs="Arial"/>
                <w:sz w:val="24"/>
                <w:szCs w:val="24"/>
              </w:rPr>
              <w:t>X</w:t>
            </w:r>
          </w:p>
        </w:tc>
        <w:tc>
          <w:tcPr>
            <w:tcW w:w="1376" w:type="dxa"/>
            <w:shd w:val="clear" w:color="auto" w:fill="auto"/>
            <w:vAlign w:val="center"/>
          </w:tcPr>
          <w:p w14:paraId="01946EDE" w14:textId="77777777" w:rsidR="00D27083" w:rsidRPr="005C22CC" w:rsidRDefault="00D27083" w:rsidP="00F83316">
            <w:pPr>
              <w:jc w:val="center"/>
              <w:rPr>
                <w:rFonts w:ascii="Arial" w:hAnsi="Arial" w:cs="Arial"/>
                <w:sz w:val="24"/>
                <w:szCs w:val="24"/>
              </w:rPr>
            </w:pPr>
          </w:p>
        </w:tc>
      </w:tr>
      <w:tr w:rsidR="00D27083" w:rsidRPr="005C22CC" w14:paraId="7691401F" w14:textId="77777777" w:rsidTr="00066B89">
        <w:tc>
          <w:tcPr>
            <w:tcW w:w="6274" w:type="dxa"/>
            <w:shd w:val="clear" w:color="auto" w:fill="auto"/>
          </w:tcPr>
          <w:p w14:paraId="7D656DEE" w14:textId="6A07508F" w:rsidR="00D27083" w:rsidRPr="005C22CC" w:rsidRDefault="004A6F55" w:rsidP="00EC7840">
            <w:pPr>
              <w:rPr>
                <w:rFonts w:ascii="Arial" w:hAnsi="Arial" w:cs="Arial"/>
                <w:sz w:val="24"/>
                <w:szCs w:val="24"/>
              </w:rPr>
            </w:pPr>
            <w:r w:rsidRPr="005C22CC">
              <w:rPr>
                <w:rFonts w:ascii="Arial" w:hAnsi="Arial" w:cs="Arial"/>
                <w:sz w:val="24"/>
                <w:szCs w:val="24"/>
              </w:rPr>
              <w:t>Up-to-date knowledge of learning and organisational development methods and theory</w:t>
            </w:r>
          </w:p>
        </w:tc>
        <w:tc>
          <w:tcPr>
            <w:tcW w:w="1410" w:type="dxa"/>
            <w:shd w:val="clear" w:color="auto" w:fill="auto"/>
            <w:vAlign w:val="center"/>
          </w:tcPr>
          <w:p w14:paraId="37373AD3" w14:textId="5B5D5246" w:rsidR="00D27083" w:rsidRPr="005C22CC" w:rsidRDefault="00066B89" w:rsidP="00F83316">
            <w:pPr>
              <w:jc w:val="center"/>
              <w:rPr>
                <w:rFonts w:ascii="Arial" w:hAnsi="Arial" w:cs="Arial"/>
                <w:sz w:val="24"/>
                <w:szCs w:val="24"/>
              </w:rPr>
            </w:pPr>
            <w:r w:rsidRPr="005C22CC">
              <w:rPr>
                <w:rFonts w:ascii="Arial" w:hAnsi="Arial" w:cs="Arial"/>
                <w:sz w:val="24"/>
                <w:szCs w:val="24"/>
              </w:rPr>
              <w:t>X</w:t>
            </w:r>
          </w:p>
        </w:tc>
        <w:tc>
          <w:tcPr>
            <w:tcW w:w="1376" w:type="dxa"/>
            <w:shd w:val="clear" w:color="auto" w:fill="auto"/>
            <w:vAlign w:val="center"/>
          </w:tcPr>
          <w:p w14:paraId="5CD871C3" w14:textId="77777777" w:rsidR="00D27083" w:rsidRPr="005C22CC" w:rsidRDefault="00D27083" w:rsidP="00F83316">
            <w:pPr>
              <w:jc w:val="center"/>
              <w:rPr>
                <w:rFonts w:ascii="Arial" w:hAnsi="Arial" w:cs="Arial"/>
                <w:sz w:val="24"/>
                <w:szCs w:val="24"/>
              </w:rPr>
            </w:pPr>
          </w:p>
        </w:tc>
      </w:tr>
      <w:tr w:rsidR="00D27083" w:rsidRPr="005C22CC" w14:paraId="4F88374A" w14:textId="77777777" w:rsidTr="00066B89">
        <w:trPr>
          <w:trHeight w:val="70"/>
        </w:trPr>
        <w:tc>
          <w:tcPr>
            <w:tcW w:w="6274" w:type="dxa"/>
            <w:shd w:val="clear" w:color="auto" w:fill="auto"/>
          </w:tcPr>
          <w:p w14:paraId="11A0DE6C" w14:textId="058BF1FC" w:rsidR="00D27083" w:rsidRPr="005C22CC" w:rsidRDefault="004A045B" w:rsidP="008E3735">
            <w:pPr>
              <w:rPr>
                <w:rFonts w:ascii="Arial" w:hAnsi="Arial" w:cs="Arial"/>
                <w:color w:val="538135" w:themeColor="accent6" w:themeShade="BF"/>
                <w:sz w:val="24"/>
                <w:szCs w:val="24"/>
              </w:rPr>
            </w:pPr>
            <w:r w:rsidRPr="005C22CC">
              <w:rPr>
                <w:rFonts w:ascii="Arial" w:hAnsi="Arial" w:cs="Arial"/>
                <w:sz w:val="24"/>
                <w:szCs w:val="24"/>
              </w:rPr>
              <w:t>Experience of working in hospitality or related customer focused sector</w:t>
            </w:r>
          </w:p>
        </w:tc>
        <w:tc>
          <w:tcPr>
            <w:tcW w:w="1410" w:type="dxa"/>
            <w:shd w:val="clear" w:color="auto" w:fill="auto"/>
            <w:vAlign w:val="center"/>
          </w:tcPr>
          <w:p w14:paraId="63818BC8" w14:textId="77777777" w:rsidR="00D27083" w:rsidRPr="005C22CC" w:rsidRDefault="00D27083" w:rsidP="00F83316">
            <w:pPr>
              <w:jc w:val="center"/>
              <w:rPr>
                <w:rFonts w:ascii="Arial" w:hAnsi="Arial" w:cs="Arial"/>
                <w:sz w:val="24"/>
                <w:szCs w:val="24"/>
              </w:rPr>
            </w:pPr>
          </w:p>
        </w:tc>
        <w:tc>
          <w:tcPr>
            <w:tcW w:w="1376" w:type="dxa"/>
            <w:shd w:val="clear" w:color="auto" w:fill="auto"/>
            <w:vAlign w:val="center"/>
          </w:tcPr>
          <w:p w14:paraId="7BDC5A7C" w14:textId="262A3CC5" w:rsidR="00D27083" w:rsidRPr="005C22CC" w:rsidRDefault="00066B89" w:rsidP="00F83316">
            <w:pPr>
              <w:jc w:val="center"/>
              <w:rPr>
                <w:rFonts w:ascii="Arial" w:hAnsi="Arial" w:cs="Arial"/>
                <w:sz w:val="24"/>
                <w:szCs w:val="24"/>
              </w:rPr>
            </w:pPr>
            <w:r w:rsidRPr="005C22CC">
              <w:rPr>
                <w:rFonts w:ascii="Arial" w:hAnsi="Arial" w:cs="Arial"/>
                <w:sz w:val="24"/>
                <w:szCs w:val="24"/>
              </w:rPr>
              <w:t>X</w:t>
            </w:r>
          </w:p>
        </w:tc>
      </w:tr>
      <w:tr w:rsidR="00D27083" w:rsidRPr="005C22CC" w14:paraId="503C4537" w14:textId="77777777" w:rsidTr="00066B89">
        <w:tc>
          <w:tcPr>
            <w:tcW w:w="6274" w:type="dxa"/>
            <w:shd w:val="clear" w:color="auto" w:fill="auto"/>
          </w:tcPr>
          <w:p w14:paraId="6E06A8C1" w14:textId="66FAF01E" w:rsidR="00D27083" w:rsidRPr="005C22CC" w:rsidRDefault="001C6669" w:rsidP="008E3735">
            <w:pPr>
              <w:rPr>
                <w:rFonts w:ascii="Arial" w:hAnsi="Arial" w:cs="Arial"/>
                <w:sz w:val="24"/>
                <w:szCs w:val="24"/>
              </w:rPr>
            </w:pPr>
            <w:r w:rsidRPr="005C22CC">
              <w:rPr>
                <w:rFonts w:ascii="Arial" w:hAnsi="Arial" w:cs="Arial"/>
                <w:sz w:val="24"/>
                <w:szCs w:val="24"/>
              </w:rPr>
              <w:t>Delivering tailored training intervention to individuals and small groups</w:t>
            </w:r>
          </w:p>
        </w:tc>
        <w:tc>
          <w:tcPr>
            <w:tcW w:w="1410" w:type="dxa"/>
            <w:shd w:val="clear" w:color="auto" w:fill="auto"/>
            <w:vAlign w:val="center"/>
          </w:tcPr>
          <w:p w14:paraId="1084EEED" w14:textId="77777777" w:rsidR="00D27083" w:rsidRPr="005C22CC" w:rsidRDefault="00D27083" w:rsidP="00F83316">
            <w:pPr>
              <w:jc w:val="center"/>
              <w:rPr>
                <w:rFonts w:ascii="Arial" w:hAnsi="Arial" w:cs="Arial"/>
                <w:sz w:val="24"/>
                <w:szCs w:val="24"/>
              </w:rPr>
            </w:pPr>
          </w:p>
        </w:tc>
        <w:tc>
          <w:tcPr>
            <w:tcW w:w="1376" w:type="dxa"/>
            <w:shd w:val="clear" w:color="auto" w:fill="auto"/>
            <w:vAlign w:val="center"/>
          </w:tcPr>
          <w:p w14:paraId="56CEA27C" w14:textId="2C195049" w:rsidR="00D27083" w:rsidRPr="005C22CC" w:rsidRDefault="00F84671" w:rsidP="00F83316">
            <w:pPr>
              <w:jc w:val="center"/>
              <w:rPr>
                <w:rFonts w:ascii="Arial" w:hAnsi="Arial" w:cs="Arial"/>
                <w:sz w:val="24"/>
                <w:szCs w:val="24"/>
              </w:rPr>
            </w:pPr>
            <w:r w:rsidRPr="005C22CC">
              <w:rPr>
                <w:rFonts w:ascii="Arial" w:hAnsi="Arial" w:cs="Arial"/>
                <w:sz w:val="24"/>
                <w:szCs w:val="24"/>
              </w:rPr>
              <w:t>X</w:t>
            </w:r>
          </w:p>
        </w:tc>
      </w:tr>
      <w:tr w:rsidR="00A23DD5" w:rsidRPr="005C22CC" w14:paraId="7E67225B" w14:textId="77777777" w:rsidTr="00066B89">
        <w:tc>
          <w:tcPr>
            <w:tcW w:w="6274" w:type="dxa"/>
            <w:shd w:val="clear" w:color="auto" w:fill="auto"/>
          </w:tcPr>
          <w:p w14:paraId="1398A641" w14:textId="17FBEE67" w:rsidR="00A23DD5" w:rsidRPr="005C22CC" w:rsidRDefault="00A23DD5" w:rsidP="00A23DD5">
            <w:pPr>
              <w:rPr>
                <w:rFonts w:ascii="Arial" w:hAnsi="Arial" w:cs="Arial"/>
                <w:sz w:val="24"/>
                <w:szCs w:val="24"/>
              </w:rPr>
            </w:pPr>
            <w:r w:rsidRPr="005C22CC">
              <w:rPr>
                <w:rFonts w:ascii="Arial" w:hAnsi="Arial" w:cs="Arial"/>
                <w:sz w:val="24"/>
                <w:szCs w:val="24"/>
              </w:rPr>
              <w:t>Experience of ensuring training provisions is tailored, accessible and engaging for different staff groups</w:t>
            </w:r>
          </w:p>
        </w:tc>
        <w:tc>
          <w:tcPr>
            <w:tcW w:w="1410" w:type="dxa"/>
            <w:shd w:val="clear" w:color="auto" w:fill="auto"/>
            <w:vAlign w:val="center"/>
          </w:tcPr>
          <w:p w14:paraId="622EC7B4" w14:textId="6EF284E0" w:rsidR="00A23DD5" w:rsidRPr="005C22CC" w:rsidRDefault="00A23DD5" w:rsidP="00A23DD5">
            <w:pPr>
              <w:jc w:val="center"/>
              <w:rPr>
                <w:rFonts w:ascii="Arial" w:hAnsi="Arial" w:cs="Arial"/>
                <w:sz w:val="24"/>
                <w:szCs w:val="24"/>
              </w:rPr>
            </w:pPr>
            <w:r w:rsidRPr="005C22CC">
              <w:rPr>
                <w:rFonts w:ascii="Arial" w:hAnsi="Arial" w:cs="Arial"/>
                <w:sz w:val="24"/>
                <w:szCs w:val="24"/>
              </w:rPr>
              <w:t>X</w:t>
            </w:r>
          </w:p>
        </w:tc>
        <w:tc>
          <w:tcPr>
            <w:tcW w:w="1376" w:type="dxa"/>
            <w:shd w:val="clear" w:color="auto" w:fill="auto"/>
            <w:vAlign w:val="center"/>
          </w:tcPr>
          <w:p w14:paraId="37B03828" w14:textId="77777777" w:rsidR="00A23DD5" w:rsidRPr="005C22CC" w:rsidRDefault="00A23DD5" w:rsidP="00A23DD5">
            <w:pPr>
              <w:jc w:val="center"/>
              <w:rPr>
                <w:rFonts w:ascii="Arial" w:hAnsi="Arial" w:cs="Arial"/>
                <w:sz w:val="24"/>
                <w:szCs w:val="24"/>
              </w:rPr>
            </w:pPr>
          </w:p>
        </w:tc>
      </w:tr>
      <w:tr w:rsidR="0083088B" w:rsidRPr="005C22CC" w14:paraId="40F4449A" w14:textId="77777777" w:rsidTr="00066B89">
        <w:tc>
          <w:tcPr>
            <w:tcW w:w="6274" w:type="dxa"/>
            <w:shd w:val="clear" w:color="auto" w:fill="auto"/>
          </w:tcPr>
          <w:p w14:paraId="5E4B0D6F" w14:textId="04D5E76F" w:rsidR="0083088B" w:rsidRPr="005C22CC" w:rsidRDefault="0083088B" w:rsidP="00A23DD5">
            <w:pPr>
              <w:rPr>
                <w:rFonts w:ascii="Arial" w:hAnsi="Arial" w:cs="Arial"/>
                <w:sz w:val="24"/>
                <w:szCs w:val="24"/>
              </w:rPr>
            </w:pPr>
            <w:r>
              <w:rPr>
                <w:rFonts w:ascii="Arial" w:hAnsi="Arial" w:cs="Arial"/>
                <w:sz w:val="24"/>
                <w:szCs w:val="24"/>
              </w:rPr>
              <w:t>Experience of</w:t>
            </w:r>
            <w:r w:rsidR="00C4014F">
              <w:rPr>
                <w:rFonts w:ascii="Arial" w:hAnsi="Arial" w:cs="Arial"/>
                <w:sz w:val="24"/>
                <w:szCs w:val="24"/>
              </w:rPr>
              <w:t xml:space="preserve"> providing</w:t>
            </w:r>
            <w:r>
              <w:rPr>
                <w:rFonts w:ascii="Arial" w:hAnsi="Arial" w:cs="Arial"/>
                <w:sz w:val="24"/>
                <w:szCs w:val="24"/>
              </w:rPr>
              <w:t xml:space="preserve"> online training </w:t>
            </w:r>
            <w:r w:rsidR="00C4014F">
              <w:rPr>
                <w:rFonts w:ascii="Arial" w:hAnsi="Arial" w:cs="Arial"/>
                <w:sz w:val="24"/>
                <w:szCs w:val="24"/>
              </w:rPr>
              <w:t>solutions</w:t>
            </w:r>
          </w:p>
        </w:tc>
        <w:tc>
          <w:tcPr>
            <w:tcW w:w="1410" w:type="dxa"/>
            <w:shd w:val="clear" w:color="auto" w:fill="auto"/>
            <w:vAlign w:val="center"/>
          </w:tcPr>
          <w:p w14:paraId="004F54DD" w14:textId="06ABD866" w:rsidR="0083088B" w:rsidRPr="005C22CC" w:rsidRDefault="00724059" w:rsidP="00A23DD5">
            <w:pPr>
              <w:jc w:val="center"/>
              <w:rPr>
                <w:rFonts w:ascii="Arial" w:hAnsi="Arial" w:cs="Arial"/>
                <w:sz w:val="24"/>
                <w:szCs w:val="24"/>
              </w:rPr>
            </w:pPr>
            <w:r>
              <w:rPr>
                <w:rFonts w:ascii="Arial" w:hAnsi="Arial" w:cs="Arial"/>
                <w:sz w:val="24"/>
                <w:szCs w:val="24"/>
              </w:rPr>
              <w:t>X</w:t>
            </w:r>
          </w:p>
        </w:tc>
        <w:tc>
          <w:tcPr>
            <w:tcW w:w="1376" w:type="dxa"/>
            <w:shd w:val="clear" w:color="auto" w:fill="auto"/>
            <w:vAlign w:val="center"/>
          </w:tcPr>
          <w:p w14:paraId="7E774739" w14:textId="77777777" w:rsidR="0083088B" w:rsidRPr="005C22CC" w:rsidRDefault="0083088B" w:rsidP="00A23DD5">
            <w:pPr>
              <w:jc w:val="center"/>
              <w:rPr>
                <w:rFonts w:ascii="Arial" w:hAnsi="Arial" w:cs="Arial"/>
                <w:sz w:val="24"/>
                <w:szCs w:val="24"/>
              </w:rPr>
            </w:pPr>
          </w:p>
        </w:tc>
      </w:tr>
      <w:tr w:rsidR="00A23DD5" w:rsidRPr="005C22CC" w14:paraId="1F57A7E6" w14:textId="77777777" w:rsidTr="00066B89">
        <w:tc>
          <w:tcPr>
            <w:tcW w:w="6274" w:type="dxa"/>
            <w:shd w:val="clear" w:color="auto" w:fill="FFEAC1"/>
          </w:tcPr>
          <w:p w14:paraId="089E5259" w14:textId="77777777" w:rsidR="00A23DD5" w:rsidRPr="005C22CC" w:rsidRDefault="00A23DD5" w:rsidP="00A23DD5">
            <w:pPr>
              <w:rPr>
                <w:rFonts w:ascii="Arial" w:hAnsi="Arial" w:cs="Arial"/>
                <w:b/>
                <w:bCs/>
                <w:sz w:val="24"/>
                <w:szCs w:val="24"/>
              </w:rPr>
            </w:pPr>
            <w:r w:rsidRPr="005C22CC">
              <w:rPr>
                <w:rFonts w:ascii="Arial" w:hAnsi="Arial" w:cs="Arial"/>
                <w:b/>
                <w:bCs/>
                <w:sz w:val="24"/>
                <w:szCs w:val="24"/>
              </w:rPr>
              <w:t>Skills</w:t>
            </w:r>
          </w:p>
        </w:tc>
        <w:tc>
          <w:tcPr>
            <w:tcW w:w="1410" w:type="dxa"/>
            <w:shd w:val="clear" w:color="auto" w:fill="FFEAC1"/>
            <w:vAlign w:val="center"/>
          </w:tcPr>
          <w:p w14:paraId="3CC9E15F" w14:textId="77777777" w:rsidR="00A23DD5" w:rsidRPr="005C22CC" w:rsidRDefault="00A23DD5" w:rsidP="00A23DD5">
            <w:pPr>
              <w:jc w:val="center"/>
              <w:rPr>
                <w:rFonts w:ascii="Arial" w:hAnsi="Arial" w:cs="Arial"/>
                <w:sz w:val="24"/>
                <w:szCs w:val="24"/>
              </w:rPr>
            </w:pPr>
          </w:p>
        </w:tc>
        <w:tc>
          <w:tcPr>
            <w:tcW w:w="1376" w:type="dxa"/>
            <w:shd w:val="clear" w:color="auto" w:fill="FFEAC1"/>
            <w:vAlign w:val="center"/>
          </w:tcPr>
          <w:p w14:paraId="27D7DD75" w14:textId="77777777" w:rsidR="00A23DD5" w:rsidRPr="005C22CC" w:rsidRDefault="00A23DD5" w:rsidP="00A23DD5">
            <w:pPr>
              <w:jc w:val="center"/>
              <w:rPr>
                <w:rFonts w:ascii="Arial" w:hAnsi="Arial" w:cs="Arial"/>
                <w:sz w:val="24"/>
                <w:szCs w:val="24"/>
              </w:rPr>
            </w:pPr>
          </w:p>
        </w:tc>
      </w:tr>
      <w:tr w:rsidR="00A23DD5" w:rsidRPr="005C22CC" w14:paraId="6BC73386" w14:textId="77777777" w:rsidTr="00066B89">
        <w:tc>
          <w:tcPr>
            <w:tcW w:w="6274" w:type="dxa"/>
            <w:shd w:val="clear" w:color="auto" w:fill="auto"/>
          </w:tcPr>
          <w:p w14:paraId="1081FBFE" w14:textId="014ED2F6" w:rsidR="00A23DD5" w:rsidRPr="005C22CC" w:rsidRDefault="00A23DD5" w:rsidP="00A23DD5">
            <w:pPr>
              <w:rPr>
                <w:rFonts w:ascii="Arial" w:hAnsi="Arial" w:cs="Arial"/>
                <w:sz w:val="24"/>
                <w:szCs w:val="24"/>
              </w:rPr>
            </w:pPr>
            <w:r w:rsidRPr="005C22CC">
              <w:rPr>
                <w:rFonts w:ascii="Arial" w:hAnsi="Arial" w:cs="Arial"/>
                <w:sz w:val="24"/>
                <w:szCs w:val="24"/>
              </w:rPr>
              <w:t>Excellent written and verbal communication skills and the ability to tailor communications to different, diverse audiences</w:t>
            </w:r>
          </w:p>
        </w:tc>
        <w:tc>
          <w:tcPr>
            <w:tcW w:w="1410" w:type="dxa"/>
            <w:shd w:val="clear" w:color="auto" w:fill="auto"/>
            <w:vAlign w:val="center"/>
          </w:tcPr>
          <w:p w14:paraId="65AD0601" w14:textId="6229D915" w:rsidR="00A23DD5" w:rsidRPr="005C22CC" w:rsidRDefault="00A23DD5" w:rsidP="00A23DD5">
            <w:pPr>
              <w:jc w:val="center"/>
              <w:rPr>
                <w:rFonts w:ascii="Arial" w:hAnsi="Arial" w:cs="Arial"/>
                <w:sz w:val="24"/>
                <w:szCs w:val="24"/>
              </w:rPr>
            </w:pPr>
            <w:r w:rsidRPr="005C22CC">
              <w:rPr>
                <w:rFonts w:ascii="Arial" w:hAnsi="Arial" w:cs="Arial"/>
                <w:sz w:val="24"/>
                <w:szCs w:val="24"/>
              </w:rPr>
              <w:t>X</w:t>
            </w:r>
          </w:p>
        </w:tc>
        <w:tc>
          <w:tcPr>
            <w:tcW w:w="1376" w:type="dxa"/>
            <w:shd w:val="clear" w:color="auto" w:fill="auto"/>
            <w:vAlign w:val="center"/>
          </w:tcPr>
          <w:p w14:paraId="39CC4030" w14:textId="77777777" w:rsidR="00A23DD5" w:rsidRPr="005C22CC" w:rsidRDefault="00A23DD5" w:rsidP="00A23DD5">
            <w:pPr>
              <w:jc w:val="center"/>
              <w:rPr>
                <w:rFonts w:ascii="Arial" w:hAnsi="Arial" w:cs="Arial"/>
                <w:sz w:val="24"/>
                <w:szCs w:val="24"/>
              </w:rPr>
            </w:pPr>
          </w:p>
        </w:tc>
      </w:tr>
      <w:tr w:rsidR="00A23DD5" w:rsidRPr="005C22CC" w14:paraId="4A0479C0" w14:textId="77777777" w:rsidTr="00066B89">
        <w:tc>
          <w:tcPr>
            <w:tcW w:w="6274" w:type="dxa"/>
            <w:shd w:val="clear" w:color="auto" w:fill="auto"/>
          </w:tcPr>
          <w:p w14:paraId="5D25E169" w14:textId="5B63F33D" w:rsidR="00A23DD5" w:rsidRPr="005C22CC" w:rsidRDefault="00D85AFD" w:rsidP="00A23DD5">
            <w:pPr>
              <w:rPr>
                <w:rFonts w:ascii="Arial" w:hAnsi="Arial" w:cs="Arial"/>
                <w:sz w:val="24"/>
                <w:szCs w:val="24"/>
              </w:rPr>
            </w:pPr>
            <w:r>
              <w:rPr>
                <w:rFonts w:ascii="Arial" w:hAnsi="Arial" w:cs="Arial"/>
                <w:sz w:val="24"/>
                <w:szCs w:val="24"/>
              </w:rPr>
              <w:t>Experience of a coaching approach to developing manager</w:t>
            </w:r>
          </w:p>
        </w:tc>
        <w:tc>
          <w:tcPr>
            <w:tcW w:w="1410" w:type="dxa"/>
            <w:shd w:val="clear" w:color="auto" w:fill="auto"/>
            <w:vAlign w:val="center"/>
          </w:tcPr>
          <w:p w14:paraId="114553A9" w14:textId="7A79EF4A" w:rsidR="00A23DD5" w:rsidRPr="005C22CC" w:rsidRDefault="00A23DD5" w:rsidP="00A23DD5">
            <w:pPr>
              <w:jc w:val="center"/>
              <w:rPr>
                <w:rFonts w:ascii="Arial" w:hAnsi="Arial" w:cs="Arial"/>
                <w:sz w:val="24"/>
                <w:szCs w:val="24"/>
              </w:rPr>
            </w:pPr>
            <w:r w:rsidRPr="005C22CC">
              <w:rPr>
                <w:rFonts w:ascii="Arial" w:hAnsi="Arial" w:cs="Arial"/>
                <w:sz w:val="24"/>
                <w:szCs w:val="24"/>
              </w:rPr>
              <w:t>X</w:t>
            </w:r>
          </w:p>
        </w:tc>
        <w:tc>
          <w:tcPr>
            <w:tcW w:w="1376" w:type="dxa"/>
            <w:shd w:val="clear" w:color="auto" w:fill="auto"/>
            <w:vAlign w:val="center"/>
          </w:tcPr>
          <w:p w14:paraId="2BA73E0E" w14:textId="77777777" w:rsidR="00A23DD5" w:rsidRPr="005C22CC" w:rsidRDefault="00A23DD5" w:rsidP="00A23DD5">
            <w:pPr>
              <w:jc w:val="center"/>
              <w:rPr>
                <w:rFonts w:ascii="Arial" w:hAnsi="Arial" w:cs="Arial"/>
                <w:sz w:val="24"/>
                <w:szCs w:val="24"/>
              </w:rPr>
            </w:pPr>
          </w:p>
        </w:tc>
      </w:tr>
      <w:tr w:rsidR="00A23DD5" w:rsidRPr="005C22CC" w14:paraId="72CE89DF" w14:textId="77777777" w:rsidTr="00066B89">
        <w:tc>
          <w:tcPr>
            <w:tcW w:w="6274" w:type="dxa"/>
            <w:shd w:val="clear" w:color="auto" w:fill="auto"/>
          </w:tcPr>
          <w:p w14:paraId="6FABA43E" w14:textId="67CC4D3F" w:rsidR="00A23DD5" w:rsidRPr="005C22CC" w:rsidRDefault="00A23DD5" w:rsidP="00A23DD5">
            <w:pPr>
              <w:rPr>
                <w:rFonts w:ascii="Arial" w:hAnsi="Arial" w:cs="Arial"/>
                <w:sz w:val="24"/>
                <w:szCs w:val="24"/>
              </w:rPr>
            </w:pPr>
            <w:r w:rsidRPr="005C22CC">
              <w:rPr>
                <w:rFonts w:ascii="Arial" w:hAnsi="Arial" w:cs="Arial"/>
                <w:sz w:val="24"/>
                <w:szCs w:val="24"/>
              </w:rPr>
              <w:t>Ability to build rapport and trust</w:t>
            </w:r>
          </w:p>
        </w:tc>
        <w:tc>
          <w:tcPr>
            <w:tcW w:w="1410" w:type="dxa"/>
            <w:shd w:val="clear" w:color="auto" w:fill="auto"/>
            <w:vAlign w:val="center"/>
          </w:tcPr>
          <w:p w14:paraId="26C8D463" w14:textId="32DDE2F8" w:rsidR="00A23DD5" w:rsidRPr="005C22CC" w:rsidRDefault="00A23DD5" w:rsidP="00A23DD5">
            <w:pPr>
              <w:jc w:val="center"/>
              <w:rPr>
                <w:rFonts w:ascii="Arial" w:hAnsi="Arial" w:cs="Arial"/>
                <w:sz w:val="24"/>
                <w:szCs w:val="24"/>
              </w:rPr>
            </w:pPr>
            <w:r w:rsidRPr="005C22CC">
              <w:rPr>
                <w:rFonts w:ascii="Arial" w:hAnsi="Arial" w:cs="Arial"/>
                <w:sz w:val="24"/>
                <w:szCs w:val="24"/>
              </w:rPr>
              <w:t>X</w:t>
            </w:r>
          </w:p>
        </w:tc>
        <w:tc>
          <w:tcPr>
            <w:tcW w:w="1376" w:type="dxa"/>
            <w:shd w:val="clear" w:color="auto" w:fill="auto"/>
            <w:vAlign w:val="center"/>
          </w:tcPr>
          <w:p w14:paraId="0188A92B" w14:textId="77777777" w:rsidR="00A23DD5" w:rsidRPr="005C22CC" w:rsidRDefault="00A23DD5" w:rsidP="00A23DD5">
            <w:pPr>
              <w:jc w:val="center"/>
              <w:rPr>
                <w:rFonts w:ascii="Arial" w:hAnsi="Arial" w:cs="Arial"/>
                <w:sz w:val="24"/>
                <w:szCs w:val="24"/>
              </w:rPr>
            </w:pPr>
          </w:p>
        </w:tc>
      </w:tr>
      <w:tr w:rsidR="00A23DD5" w:rsidRPr="005C22CC" w14:paraId="0A5B8B8F" w14:textId="77777777" w:rsidTr="00066B89">
        <w:tc>
          <w:tcPr>
            <w:tcW w:w="6274" w:type="dxa"/>
            <w:shd w:val="clear" w:color="auto" w:fill="auto"/>
          </w:tcPr>
          <w:p w14:paraId="4CE592ED" w14:textId="265C9919" w:rsidR="00A23DD5" w:rsidRPr="005C22CC" w:rsidRDefault="00A23DD5" w:rsidP="00A23DD5">
            <w:pPr>
              <w:rPr>
                <w:rFonts w:ascii="Arial" w:hAnsi="Arial" w:cs="Arial"/>
                <w:sz w:val="24"/>
                <w:szCs w:val="24"/>
              </w:rPr>
            </w:pPr>
            <w:r w:rsidRPr="005C22CC">
              <w:rPr>
                <w:rFonts w:ascii="Arial" w:hAnsi="Arial" w:cs="Arial"/>
                <w:sz w:val="24"/>
                <w:szCs w:val="24"/>
              </w:rPr>
              <w:t xml:space="preserve">Ability to </w:t>
            </w:r>
            <w:r w:rsidRPr="008A6EFD">
              <w:rPr>
                <w:rFonts w:ascii="Arial" w:hAnsi="Arial" w:cs="Arial"/>
                <w:sz w:val="24"/>
                <w:szCs w:val="24"/>
              </w:rPr>
              <w:t>work under pressure in a fast-paced environment to meet tight deadlines</w:t>
            </w:r>
          </w:p>
        </w:tc>
        <w:tc>
          <w:tcPr>
            <w:tcW w:w="1410" w:type="dxa"/>
            <w:shd w:val="clear" w:color="auto" w:fill="auto"/>
            <w:vAlign w:val="center"/>
          </w:tcPr>
          <w:p w14:paraId="1E425AC0" w14:textId="05590BF4" w:rsidR="00A23DD5" w:rsidRPr="005C22CC" w:rsidRDefault="00A23DD5" w:rsidP="00A23DD5">
            <w:pPr>
              <w:jc w:val="center"/>
              <w:rPr>
                <w:rFonts w:ascii="Arial" w:hAnsi="Arial" w:cs="Arial"/>
                <w:sz w:val="24"/>
                <w:szCs w:val="24"/>
              </w:rPr>
            </w:pPr>
            <w:r w:rsidRPr="005C22CC">
              <w:rPr>
                <w:rFonts w:ascii="Arial" w:hAnsi="Arial" w:cs="Arial"/>
                <w:sz w:val="24"/>
                <w:szCs w:val="24"/>
              </w:rPr>
              <w:t>X</w:t>
            </w:r>
          </w:p>
        </w:tc>
        <w:tc>
          <w:tcPr>
            <w:tcW w:w="1376" w:type="dxa"/>
            <w:shd w:val="clear" w:color="auto" w:fill="auto"/>
            <w:vAlign w:val="center"/>
          </w:tcPr>
          <w:p w14:paraId="72A04A9E" w14:textId="77777777" w:rsidR="00A23DD5" w:rsidRPr="005C22CC" w:rsidRDefault="00A23DD5" w:rsidP="00A23DD5">
            <w:pPr>
              <w:jc w:val="center"/>
              <w:rPr>
                <w:rFonts w:ascii="Arial" w:hAnsi="Arial" w:cs="Arial"/>
                <w:sz w:val="24"/>
                <w:szCs w:val="24"/>
              </w:rPr>
            </w:pPr>
          </w:p>
        </w:tc>
      </w:tr>
      <w:tr w:rsidR="00A23DD5" w:rsidRPr="005C22CC" w14:paraId="14D6118D" w14:textId="77777777" w:rsidTr="00066B89">
        <w:tc>
          <w:tcPr>
            <w:tcW w:w="6274" w:type="dxa"/>
            <w:shd w:val="clear" w:color="auto" w:fill="auto"/>
          </w:tcPr>
          <w:p w14:paraId="397A63C7" w14:textId="215E327D" w:rsidR="00A23DD5" w:rsidRPr="005C22CC" w:rsidRDefault="00A23DD5" w:rsidP="00A23DD5">
            <w:pPr>
              <w:rPr>
                <w:rFonts w:ascii="Arial" w:hAnsi="Arial" w:cs="Arial"/>
                <w:sz w:val="24"/>
                <w:szCs w:val="24"/>
              </w:rPr>
            </w:pPr>
            <w:r w:rsidRPr="00C74630">
              <w:rPr>
                <w:rFonts w:ascii="Arial" w:hAnsi="Arial" w:cs="Arial"/>
                <w:sz w:val="24"/>
                <w:szCs w:val="24"/>
              </w:rPr>
              <w:t>Provide support and guidance to managers</w:t>
            </w:r>
            <w:r w:rsidRPr="005C22CC">
              <w:rPr>
                <w:rFonts w:ascii="Arial" w:hAnsi="Arial" w:cs="Arial"/>
                <w:sz w:val="24"/>
                <w:szCs w:val="24"/>
              </w:rPr>
              <w:t>, supervisors</w:t>
            </w:r>
            <w:r w:rsidRPr="00C74630">
              <w:rPr>
                <w:rFonts w:ascii="Arial" w:hAnsi="Arial" w:cs="Arial"/>
                <w:sz w:val="24"/>
                <w:szCs w:val="24"/>
              </w:rPr>
              <w:t xml:space="preserve"> and </w:t>
            </w:r>
            <w:r w:rsidR="00AB34DF" w:rsidRPr="005C22CC">
              <w:rPr>
                <w:rFonts w:ascii="Arial" w:hAnsi="Arial" w:cs="Arial"/>
                <w:sz w:val="24"/>
                <w:szCs w:val="24"/>
              </w:rPr>
              <w:t>team members</w:t>
            </w:r>
            <w:r w:rsidRPr="00C74630">
              <w:rPr>
                <w:rFonts w:ascii="Arial" w:hAnsi="Arial" w:cs="Arial"/>
                <w:sz w:val="24"/>
                <w:szCs w:val="24"/>
              </w:rPr>
              <w:t xml:space="preserve"> reflecting the </w:t>
            </w:r>
            <w:r w:rsidR="00EC7840" w:rsidRPr="005C22CC">
              <w:rPr>
                <w:rFonts w:ascii="Arial" w:hAnsi="Arial" w:cs="Arial"/>
                <w:sz w:val="24"/>
                <w:szCs w:val="24"/>
              </w:rPr>
              <w:t xml:space="preserve">organisations </w:t>
            </w:r>
            <w:r w:rsidRPr="00C74630">
              <w:rPr>
                <w:rFonts w:ascii="Arial" w:hAnsi="Arial" w:cs="Arial"/>
                <w:sz w:val="24"/>
                <w:szCs w:val="24"/>
              </w:rPr>
              <w:t>core values</w:t>
            </w:r>
            <w:r w:rsidRPr="005C22CC">
              <w:rPr>
                <w:rFonts w:ascii="Arial" w:hAnsi="Arial" w:cs="Arial"/>
                <w:sz w:val="24"/>
                <w:szCs w:val="24"/>
              </w:rPr>
              <w:t xml:space="preserve"> and behaviours</w:t>
            </w:r>
          </w:p>
        </w:tc>
        <w:tc>
          <w:tcPr>
            <w:tcW w:w="1410" w:type="dxa"/>
            <w:shd w:val="clear" w:color="auto" w:fill="auto"/>
            <w:vAlign w:val="center"/>
          </w:tcPr>
          <w:p w14:paraId="275298DE" w14:textId="3F2852DC" w:rsidR="00A23DD5" w:rsidRPr="005C22CC" w:rsidRDefault="00A23DD5" w:rsidP="00A23DD5">
            <w:pPr>
              <w:jc w:val="center"/>
              <w:rPr>
                <w:rFonts w:ascii="Arial" w:hAnsi="Arial" w:cs="Arial"/>
                <w:sz w:val="24"/>
                <w:szCs w:val="24"/>
              </w:rPr>
            </w:pPr>
            <w:r w:rsidRPr="005C22CC">
              <w:rPr>
                <w:rFonts w:ascii="Arial" w:hAnsi="Arial" w:cs="Arial"/>
                <w:sz w:val="24"/>
                <w:szCs w:val="24"/>
              </w:rPr>
              <w:t xml:space="preserve">X </w:t>
            </w:r>
          </w:p>
        </w:tc>
        <w:tc>
          <w:tcPr>
            <w:tcW w:w="1376" w:type="dxa"/>
            <w:shd w:val="clear" w:color="auto" w:fill="auto"/>
            <w:vAlign w:val="center"/>
          </w:tcPr>
          <w:p w14:paraId="26BF52BE" w14:textId="77777777" w:rsidR="00A23DD5" w:rsidRPr="005C22CC" w:rsidRDefault="00A23DD5" w:rsidP="00A23DD5">
            <w:pPr>
              <w:jc w:val="center"/>
              <w:rPr>
                <w:rFonts w:ascii="Arial" w:hAnsi="Arial" w:cs="Arial"/>
                <w:sz w:val="24"/>
                <w:szCs w:val="24"/>
              </w:rPr>
            </w:pPr>
          </w:p>
        </w:tc>
      </w:tr>
      <w:tr w:rsidR="004441CC" w:rsidRPr="005C22CC" w14:paraId="75841E36" w14:textId="77777777" w:rsidTr="00066B89">
        <w:tc>
          <w:tcPr>
            <w:tcW w:w="6274" w:type="dxa"/>
            <w:shd w:val="clear" w:color="auto" w:fill="auto"/>
          </w:tcPr>
          <w:p w14:paraId="2D1B2A48" w14:textId="5B5EB573" w:rsidR="004441CC" w:rsidRPr="00C74630" w:rsidRDefault="00D85AFD" w:rsidP="00A23DD5">
            <w:pPr>
              <w:rPr>
                <w:rFonts w:ascii="Arial" w:hAnsi="Arial" w:cs="Arial"/>
                <w:sz w:val="24"/>
                <w:szCs w:val="24"/>
              </w:rPr>
            </w:pPr>
            <w:r w:rsidRPr="005C22CC">
              <w:rPr>
                <w:rFonts w:ascii="Arial" w:hAnsi="Arial" w:cs="Arial"/>
                <w:sz w:val="24"/>
                <w:szCs w:val="24"/>
              </w:rPr>
              <w:t>Negotiation and influencing skills</w:t>
            </w:r>
          </w:p>
        </w:tc>
        <w:tc>
          <w:tcPr>
            <w:tcW w:w="1410" w:type="dxa"/>
            <w:shd w:val="clear" w:color="auto" w:fill="auto"/>
            <w:vAlign w:val="center"/>
          </w:tcPr>
          <w:p w14:paraId="0631C5B4" w14:textId="09997DE6" w:rsidR="004441CC" w:rsidRPr="005C22CC" w:rsidRDefault="00724059" w:rsidP="00A23DD5">
            <w:pPr>
              <w:jc w:val="center"/>
              <w:rPr>
                <w:rFonts w:ascii="Arial" w:hAnsi="Arial" w:cs="Arial"/>
                <w:sz w:val="24"/>
                <w:szCs w:val="24"/>
              </w:rPr>
            </w:pPr>
            <w:r>
              <w:rPr>
                <w:rFonts w:ascii="Arial" w:hAnsi="Arial" w:cs="Arial"/>
                <w:sz w:val="24"/>
                <w:szCs w:val="24"/>
              </w:rPr>
              <w:t>X</w:t>
            </w:r>
          </w:p>
        </w:tc>
        <w:tc>
          <w:tcPr>
            <w:tcW w:w="1376" w:type="dxa"/>
            <w:shd w:val="clear" w:color="auto" w:fill="auto"/>
            <w:vAlign w:val="center"/>
          </w:tcPr>
          <w:p w14:paraId="3E7A510C" w14:textId="77777777" w:rsidR="004441CC" w:rsidRPr="005C22CC" w:rsidRDefault="004441CC" w:rsidP="00A23DD5">
            <w:pPr>
              <w:jc w:val="center"/>
              <w:rPr>
                <w:rFonts w:ascii="Arial" w:hAnsi="Arial" w:cs="Arial"/>
                <w:sz w:val="24"/>
                <w:szCs w:val="24"/>
              </w:rPr>
            </w:pPr>
          </w:p>
        </w:tc>
      </w:tr>
      <w:tr w:rsidR="00A23DD5" w:rsidRPr="005C22CC" w14:paraId="3CEB6DE2" w14:textId="77777777" w:rsidTr="00066B89">
        <w:tc>
          <w:tcPr>
            <w:tcW w:w="6274" w:type="dxa"/>
            <w:shd w:val="clear" w:color="auto" w:fill="auto"/>
          </w:tcPr>
          <w:p w14:paraId="22058126" w14:textId="757362FD" w:rsidR="00A23DD5" w:rsidRPr="005C22CC" w:rsidRDefault="00A23DD5" w:rsidP="00A23DD5">
            <w:pPr>
              <w:rPr>
                <w:rFonts w:ascii="Arial" w:hAnsi="Arial" w:cs="Arial"/>
                <w:sz w:val="24"/>
                <w:szCs w:val="24"/>
              </w:rPr>
            </w:pPr>
            <w:r w:rsidRPr="005C22CC">
              <w:rPr>
                <w:rFonts w:ascii="Arial" w:hAnsi="Arial" w:cs="Arial"/>
                <w:sz w:val="24"/>
                <w:szCs w:val="24"/>
              </w:rPr>
              <w:t>Developing on on-line training content</w:t>
            </w:r>
            <w:r w:rsidR="001E266A">
              <w:rPr>
                <w:rFonts w:ascii="Arial" w:hAnsi="Arial" w:cs="Arial"/>
                <w:sz w:val="24"/>
                <w:szCs w:val="24"/>
              </w:rPr>
              <w:t xml:space="preserve"> using Moodle or </w:t>
            </w:r>
            <w:proofErr w:type="gramStart"/>
            <w:r w:rsidR="001E266A">
              <w:rPr>
                <w:rFonts w:ascii="Arial" w:hAnsi="Arial" w:cs="Arial"/>
                <w:sz w:val="24"/>
                <w:szCs w:val="24"/>
              </w:rPr>
              <w:t>other</w:t>
            </w:r>
            <w:proofErr w:type="gramEnd"/>
            <w:r w:rsidR="001E266A">
              <w:rPr>
                <w:rFonts w:ascii="Arial" w:hAnsi="Arial" w:cs="Arial"/>
                <w:sz w:val="24"/>
                <w:szCs w:val="24"/>
              </w:rPr>
              <w:t xml:space="preserve"> similar package</w:t>
            </w:r>
          </w:p>
        </w:tc>
        <w:tc>
          <w:tcPr>
            <w:tcW w:w="1410" w:type="dxa"/>
            <w:shd w:val="clear" w:color="auto" w:fill="auto"/>
            <w:vAlign w:val="center"/>
          </w:tcPr>
          <w:p w14:paraId="48385683" w14:textId="5C762432" w:rsidR="00A23DD5" w:rsidRPr="005C22CC" w:rsidRDefault="00A23DD5" w:rsidP="00A23DD5">
            <w:pPr>
              <w:jc w:val="center"/>
              <w:rPr>
                <w:rFonts w:ascii="Arial" w:hAnsi="Arial" w:cs="Arial"/>
                <w:sz w:val="24"/>
                <w:szCs w:val="24"/>
              </w:rPr>
            </w:pPr>
          </w:p>
        </w:tc>
        <w:tc>
          <w:tcPr>
            <w:tcW w:w="1376" w:type="dxa"/>
            <w:shd w:val="clear" w:color="auto" w:fill="auto"/>
            <w:vAlign w:val="center"/>
          </w:tcPr>
          <w:p w14:paraId="345BB2E9" w14:textId="4EA8D4CD" w:rsidR="00A23DD5" w:rsidRPr="005C22CC" w:rsidRDefault="00A23DD5" w:rsidP="00A23DD5">
            <w:pPr>
              <w:jc w:val="center"/>
              <w:rPr>
                <w:rFonts w:ascii="Arial" w:hAnsi="Arial" w:cs="Arial"/>
                <w:sz w:val="24"/>
                <w:szCs w:val="24"/>
              </w:rPr>
            </w:pPr>
            <w:r w:rsidRPr="005C22CC">
              <w:rPr>
                <w:rFonts w:ascii="Arial" w:hAnsi="Arial" w:cs="Arial"/>
                <w:sz w:val="24"/>
                <w:szCs w:val="24"/>
              </w:rPr>
              <w:t>X</w:t>
            </w:r>
          </w:p>
        </w:tc>
      </w:tr>
      <w:tr w:rsidR="00A23DD5" w:rsidRPr="005C22CC" w14:paraId="3ACE0E95" w14:textId="77777777" w:rsidTr="00066B89">
        <w:tc>
          <w:tcPr>
            <w:tcW w:w="6274" w:type="dxa"/>
            <w:shd w:val="clear" w:color="auto" w:fill="FFEAC1"/>
          </w:tcPr>
          <w:p w14:paraId="54107D76" w14:textId="77777777" w:rsidR="00A23DD5" w:rsidRPr="005C22CC" w:rsidRDefault="00A23DD5" w:rsidP="00A23DD5">
            <w:pPr>
              <w:rPr>
                <w:rFonts w:ascii="Arial" w:hAnsi="Arial" w:cs="Arial"/>
                <w:b/>
                <w:bCs/>
                <w:sz w:val="24"/>
                <w:szCs w:val="24"/>
              </w:rPr>
            </w:pPr>
            <w:r w:rsidRPr="005C22CC">
              <w:rPr>
                <w:rFonts w:ascii="Arial" w:hAnsi="Arial" w:cs="Arial"/>
                <w:b/>
                <w:bCs/>
                <w:sz w:val="24"/>
                <w:szCs w:val="24"/>
              </w:rPr>
              <w:t>Attributes</w:t>
            </w:r>
          </w:p>
        </w:tc>
        <w:tc>
          <w:tcPr>
            <w:tcW w:w="1410" w:type="dxa"/>
            <w:shd w:val="clear" w:color="auto" w:fill="FFEAC1"/>
            <w:vAlign w:val="center"/>
          </w:tcPr>
          <w:p w14:paraId="17A9F35B" w14:textId="77777777" w:rsidR="00A23DD5" w:rsidRPr="005C22CC" w:rsidRDefault="00A23DD5" w:rsidP="00A23DD5">
            <w:pPr>
              <w:jc w:val="center"/>
              <w:rPr>
                <w:rFonts w:ascii="Arial" w:hAnsi="Arial" w:cs="Arial"/>
                <w:sz w:val="24"/>
                <w:szCs w:val="24"/>
              </w:rPr>
            </w:pPr>
          </w:p>
        </w:tc>
        <w:tc>
          <w:tcPr>
            <w:tcW w:w="1376" w:type="dxa"/>
            <w:shd w:val="clear" w:color="auto" w:fill="FFEAC1"/>
            <w:vAlign w:val="center"/>
          </w:tcPr>
          <w:p w14:paraId="6DE9BB94" w14:textId="77777777" w:rsidR="00A23DD5" w:rsidRPr="005C22CC" w:rsidRDefault="00A23DD5" w:rsidP="00A23DD5">
            <w:pPr>
              <w:jc w:val="center"/>
              <w:rPr>
                <w:rFonts w:ascii="Arial" w:hAnsi="Arial" w:cs="Arial"/>
                <w:sz w:val="24"/>
                <w:szCs w:val="24"/>
              </w:rPr>
            </w:pPr>
          </w:p>
        </w:tc>
      </w:tr>
      <w:tr w:rsidR="00A23DD5" w:rsidRPr="005C22CC" w14:paraId="69EB2198" w14:textId="77777777" w:rsidTr="00066B89">
        <w:tc>
          <w:tcPr>
            <w:tcW w:w="6274" w:type="dxa"/>
            <w:shd w:val="clear" w:color="auto" w:fill="auto"/>
          </w:tcPr>
          <w:p w14:paraId="0DF46FE1" w14:textId="7666E680" w:rsidR="00A23DD5" w:rsidRPr="005C22CC" w:rsidRDefault="00A23DD5" w:rsidP="00A23DD5">
            <w:pPr>
              <w:rPr>
                <w:rFonts w:ascii="Arial" w:hAnsi="Arial" w:cs="Arial"/>
                <w:sz w:val="24"/>
                <w:szCs w:val="24"/>
              </w:rPr>
            </w:pPr>
            <w:r w:rsidRPr="005C22CC">
              <w:rPr>
                <w:rFonts w:ascii="Arial" w:hAnsi="Arial" w:cs="Arial"/>
                <w:sz w:val="24"/>
                <w:szCs w:val="24"/>
              </w:rPr>
              <w:t>Strong team player</w:t>
            </w:r>
          </w:p>
        </w:tc>
        <w:tc>
          <w:tcPr>
            <w:tcW w:w="1410" w:type="dxa"/>
            <w:shd w:val="clear" w:color="auto" w:fill="auto"/>
            <w:vAlign w:val="center"/>
          </w:tcPr>
          <w:p w14:paraId="7574CB8C" w14:textId="0271FB1D" w:rsidR="00A23DD5" w:rsidRPr="005C22CC" w:rsidRDefault="00E22C88" w:rsidP="00A23DD5">
            <w:pPr>
              <w:jc w:val="center"/>
              <w:rPr>
                <w:rFonts w:ascii="Arial" w:hAnsi="Arial" w:cs="Arial"/>
                <w:sz w:val="24"/>
                <w:szCs w:val="24"/>
              </w:rPr>
            </w:pPr>
            <w:r w:rsidRPr="005C22CC">
              <w:rPr>
                <w:rFonts w:ascii="Arial" w:hAnsi="Arial" w:cs="Arial"/>
                <w:sz w:val="24"/>
                <w:szCs w:val="24"/>
              </w:rPr>
              <w:t>X</w:t>
            </w:r>
          </w:p>
        </w:tc>
        <w:tc>
          <w:tcPr>
            <w:tcW w:w="1376" w:type="dxa"/>
            <w:shd w:val="clear" w:color="auto" w:fill="auto"/>
            <w:vAlign w:val="center"/>
          </w:tcPr>
          <w:p w14:paraId="1CB1BEA3" w14:textId="77777777" w:rsidR="00A23DD5" w:rsidRPr="005C22CC" w:rsidRDefault="00A23DD5" w:rsidP="00A23DD5">
            <w:pPr>
              <w:jc w:val="center"/>
              <w:rPr>
                <w:rFonts w:ascii="Arial" w:hAnsi="Arial" w:cs="Arial"/>
                <w:sz w:val="24"/>
                <w:szCs w:val="24"/>
              </w:rPr>
            </w:pPr>
          </w:p>
        </w:tc>
      </w:tr>
      <w:tr w:rsidR="00A23DD5" w:rsidRPr="005C22CC" w14:paraId="41DB1A45" w14:textId="77777777" w:rsidTr="00066B89">
        <w:tc>
          <w:tcPr>
            <w:tcW w:w="6274" w:type="dxa"/>
            <w:shd w:val="clear" w:color="auto" w:fill="auto"/>
          </w:tcPr>
          <w:p w14:paraId="0E76AAFC" w14:textId="2A303463" w:rsidR="00A23DD5" w:rsidRPr="005C22CC" w:rsidRDefault="00A23DD5" w:rsidP="00A23DD5">
            <w:pPr>
              <w:rPr>
                <w:rFonts w:ascii="Arial" w:hAnsi="Arial" w:cs="Arial"/>
                <w:sz w:val="24"/>
                <w:szCs w:val="24"/>
              </w:rPr>
            </w:pPr>
            <w:r w:rsidRPr="005C22CC">
              <w:rPr>
                <w:rFonts w:ascii="Arial" w:hAnsi="Arial" w:cs="Arial"/>
                <w:sz w:val="24"/>
                <w:szCs w:val="24"/>
              </w:rPr>
              <w:t>Flexibility to meet changing needs and demands</w:t>
            </w:r>
          </w:p>
        </w:tc>
        <w:tc>
          <w:tcPr>
            <w:tcW w:w="1410" w:type="dxa"/>
            <w:shd w:val="clear" w:color="auto" w:fill="auto"/>
            <w:vAlign w:val="center"/>
          </w:tcPr>
          <w:p w14:paraId="798A368C" w14:textId="69BB3D2E" w:rsidR="00A23DD5" w:rsidRPr="005C22CC" w:rsidRDefault="00E22C88" w:rsidP="00A23DD5">
            <w:pPr>
              <w:jc w:val="center"/>
              <w:rPr>
                <w:rFonts w:ascii="Arial" w:hAnsi="Arial" w:cs="Arial"/>
                <w:sz w:val="24"/>
                <w:szCs w:val="24"/>
              </w:rPr>
            </w:pPr>
            <w:r w:rsidRPr="005C22CC">
              <w:rPr>
                <w:rFonts w:ascii="Arial" w:hAnsi="Arial" w:cs="Arial"/>
                <w:sz w:val="24"/>
                <w:szCs w:val="24"/>
              </w:rPr>
              <w:t>X</w:t>
            </w:r>
          </w:p>
        </w:tc>
        <w:tc>
          <w:tcPr>
            <w:tcW w:w="1376" w:type="dxa"/>
            <w:shd w:val="clear" w:color="auto" w:fill="auto"/>
            <w:vAlign w:val="center"/>
          </w:tcPr>
          <w:p w14:paraId="465B911F" w14:textId="77777777" w:rsidR="00A23DD5" w:rsidRPr="005C22CC" w:rsidRDefault="00A23DD5" w:rsidP="00A23DD5">
            <w:pPr>
              <w:jc w:val="center"/>
              <w:rPr>
                <w:rFonts w:ascii="Arial" w:hAnsi="Arial" w:cs="Arial"/>
                <w:sz w:val="24"/>
                <w:szCs w:val="24"/>
              </w:rPr>
            </w:pPr>
          </w:p>
        </w:tc>
      </w:tr>
      <w:tr w:rsidR="00A23DD5" w:rsidRPr="005C22CC" w14:paraId="51F40DD7" w14:textId="77777777" w:rsidTr="00066B89">
        <w:tc>
          <w:tcPr>
            <w:tcW w:w="6274" w:type="dxa"/>
            <w:shd w:val="clear" w:color="auto" w:fill="auto"/>
          </w:tcPr>
          <w:p w14:paraId="69B98C1A" w14:textId="76803F9A" w:rsidR="00A23DD5" w:rsidRPr="005C22CC" w:rsidRDefault="0069203A" w:rsidP="00A23DD5">
            <w:pPr>
              <w:rPr>
                <w:rFonts w:ascii="Arial" w:hAnsi="Arial" w:cs="Arial"/>
                <w:sz w:val="24"/>
                <w:szCs w:val="24"/>
              </w:rPr>
            </w:pPr>
            <w:r>
              <w:rPr>
                <w:rFonts w:ascii="Arial" w:hAnsi="Arial" w:cs="Arial"/>
                <w:sz w:val="24"/>
                <w:szCs w:val="24"/>
              </w:rPr>
              <w:t xml:space="preserve">Aptitude for IT software and the improvements to </w:t>
            </w:r>
            <w:r w:rsidR="007926E7">
              <w:rPr>
                <w:rFonts w:ascii="Arial" w:hAnsi="Arial" w:cs="Arial"/>
                <w:sz w:val="24"/>
                <w:szCs w:val="24"/>
              </w:rPr>
              <w:t xml:space="preserve">processes and practices </w:t>
            </w:r>
            <w:r w:rsidR="00024545">
              <w:rPr>
                <w:rFonts w:ascii="Arial" w:hAnsi="Arial" w:cs="Arial"/>
                <w:sz w:val="24"/>
                <w:szCs w:val="24"/>
              </w:rPr>
              <w:t>tools such as SharePoint and Power Automate can bring</w:t>
            </w:r>
          </w:p>
        </w:tc>
        <w:tc>
          <w:tcPr>
            <w:tcW w:w="1410" w:type="dxa"/>
            <w:shd w:val="clear" w:color="auto" w:fill="auto"/>
            <w:vAlign w:val="center"/>
          </w:tcPr>
          <w:p w14:paraId="0E40AD58" w14:textId="139BC54A" w:rsidR="00A23DD5" w:rsidRPr="005C22CC" w:rsidRDefault="00B62F5C" w:rsidP="00A23DD5">
            <w:pPr>
              <w:jc w:val="center"/>
              <w:rPr>
                <w:rFonts w:ascii="Arial" w:hAnsi="Arial" w:cs="Arial"/>
                <w:sz w:val="24"/>
                <w:szCs w:val="24"/>
              </w:rPr>
            </w:pPr>
            <w:r>
              <w:rPr>
                <w:rFonts w:ascii="Arial" w:hAnsi="Arial" w:cs="Arial"/>
                <w:sz w:val="24"/>
                <w:szCs w:val="24"/>
              </w:rPr>
              <w:t>X</w:t>
            </w:r>
          </w:p>
        </w:tc>
        <w:tc>
          <w:tcPr>
            <w:tcW w:w="1376" w:type="dxa"/>
            <w:shd w:val="clear" w:color="auto" w:fill="auto"/>
            <w:vAlign w:val="center"/>
          </w:tcPr>
          <w:p w14:paraId="6246D206" w14:textId="77777777" w:rsidR="00A23DD5" w:rsidRPr="005C22CC" w:rsidRDefault="00A23DD5" w:rsidP="00A23DD5">
            <w:pPr>
              <w:jc w:val="center"/>
              <w:rPr>
                <w:rFonts w:ascii="Arial" w:hAnsi="Arial" w:cs="Arial"/>
                <w:sz w:val="24"/>
                <w:szCs w:val="24"/>
              </w:rPr>
            </w:pPr>
          </w:p>
        </w:tc>
      </w:tr>
    </w:tbl>
    <w:p w14:paraId="70254DAC" w14:textId="77777777" w:rsidR="00227EB6" w:rsidRPr="005C22CC" w:rsidRDefault="00227EB6" w:rsidP="00227EB6">
      <w:pPr>
        <w:rPr>
          <w:rFonts w:ascii="Arial" w:hAnsi="Arial" w:cs="Arial"/>
          <w:b/>
          <w:bCs/>
          <w:sz w:val="24"/>
          <w:szCs w:val="24"/>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5C22CC" w:rsidRPr="005C22CC" w14:paraId="2A5366C5" w14:textId="77777777" w:rsidTr="00A221E2">
        <w:tc>
          <w:tcPr>
            <w:tcW w:w="9039" w:type="dxa"/>
            <w:shd w:val="pct5" w:color="auto" w:fill="auto"/>
            <w:tcMar>
              <w:top w:w="0" w:type="dxa"/>
              <w:left w:w="108" w:type="dxa"/>
              <w:bottom w:w="0" w:type="dxa"/>
              <w:right w:w="108" w:type="dxa"/>
            </w:tcMar>
          </w:tcPr>
          <w:p w14:paraId="319C5E8D" w14:textId="77777777" w:rsidR="005C22CC" w:rsidRPr="005C22CC" w:rsidRDefault="005C22CC" w:rsidP="00A221E2">
            <w:pPr>
              <w:rPr>
                <w:rFonts w:ascii="Arial" w:hAnsi="Arial" w:cs="Arial"/>
                <w:b/>
                <w:sz w:val="24"/>
                <w:szCs w:val="24"/>
              </w:rPr>
            </w:pPr>
            <w:r w:rsidRPr="005C22CC">
              <w:rPr>
                <w:rFonts w:ascii="Arial" w:hAnsi="Arial" w:cs="Arial"/>
                <w:b/>
                <w:sz w:val="24"/>
                <w:szCs w:val="24"/>
              </w:rPr>
              <w:lastRenderedPageBreak/>
              <w:t xml:space="preserve">   </w:t>
            </w:r>
          </w:p>
          <w:p w14:paraId="56E41479" w14:textId="77777777" w:rsidR="005C22CC" w:rsidRPr="005C22CC" w:rsidRDefault="005C22CC" w:rsidP="00A221E2">
            <w:pPr>
              <w:rPr>
                <w:rFonts w:ascii="Arial" w:hAnsi="Arial" w:cs="Arial"/>
                <w:b/>
                <w:sz w:val="24"/>
                <w:szCs w:val="24"/>
              </w:rPr>
            </w:pPr>
            <w:r w:rsidRPr="005C22CC">
              <w:rPr>
                <w:rFonts w:ascii="Arial" w:hAnsi="Arial" w:cs="Arial"/>
                <w:b/>
                <w:sz w:val="24"/>
                <w:szCs w:val="24"/>
              </w:rPr>
              <w:t>Delivering the Experience</w:t>
            </w:r>
          </w:p>
          <w:p w14:paraId="06F24A37" w14:textId="77777777" w:rsidR="005C22CC" w:rsidRPr="005C22CC" w:rsidRDefault="005C22CC" w:rsidP="00A221E2">
            <w:pPr>
              <w:autoSpaceDE w:val="0"/>
              <w:autoSpaceDN w:val="0"/>
              <w:adjustRightInd w:val="0"/>
              <w:rPr>
                <w:rFonts w:ascii="Arial" w:eastAsia="Calibri" w:hAnsi="Arial" w:cs="Arial"/>
                <w:sz w:val="24"/>
                <w:szCs w:val="24"/>
              </w:rPr>
            </w:pPr>
          </w:p>
          <w:p w14:paraId="1815D4CF" w14:textId="77777777" w:rsidR="005C22CC" w:rsidRPr="005C22CC" w:rsidRDefault="005C22CC" w:rsidP="00A221E2">
            <w:pPr>
              <w:autoSpaceDE w:val="0"/>
              <w:autoSpaceDN w:val="0"/>
              <w:adjustRightInd w:val="0"/>
              <w:rPr>
                <w:rFonts w:ascii="Arial" w:hAnsi="Arial" w:cs="Arial"/>
                <w:sz w:val="24"/>
                <w:szCs w:val="24"/>
              </w:rPr>
            </w:pPr>
            <w:r w:rsidRPr="005C22CC">
              <w:rPr>
                <w:rFonts w:ascii="Arial" w:hAnsi="Arial" w:cs="Arial"/>
                <w:sz w:val="24"/>
                <w:szCs w:val="24"/>
              </w:rPr>
              <w:t xml:space="preserve">We have identified a set of effective behaviours or ‘acts’ which we value and have found to be consistent with high performance. Part of the selection process for this post will be to assess whether candidates have demonstrably exhibited these ‘acts’ previously. </w:t>
            </w:r>
          </w:p>
          <w:p w14:paraId="1891BEDA" w14:textId="77777777" w:rsidR="005C22CC" w:rsidRPr="005C22CC" w:rsidRDefault="005C22CC" w:rsidP="00A221E2">
            <w:pPr>
              <w:rPr>
                <w:rFonts w:ascii="Arial" w:hAnsi="Arial" w:cs="Arial"/>
                <w:b/>
                <w:sz w:val="24"/>
                <w:szCs w:val="24"/>
              </w:rPr>
            </w:pPr>
          </w:p>
        </w:tc>
      </w:tr>
      <w:tr w:rsidR="005C22CC" w:rsidRPr="005C22CC" w14:paraId="01024175" w14:textId="77777777" w:rsidTr="00A221E2">
        <w:tc>
          <w:tcPr>
            <w:tcW w:w="9039" w:type="dxa"/>
            <w:tcMar>
              <w:top w:w="0" w:type="dxa"/>
              <w:left w:w="108" w:type="dxa"/>
              <w:bottom w:w="0" w:type="dxa"/>
              <w:right w:w="108" w:type="dxa"/>
            </w:tcMar>
          </w:tcPr>
          <w:p w14:paraId="5C9A6889" w14:textId="77777777" w:rsidR="005C22CC" w:rsidRPr="005C22CC" w:rsidRDefault="005C22CC" w:rsidP="00A221E2">
            <w:pPr>
              <w:rPr>
                <w:rFonts w:ascii="Arial" w:hAnsi="Arial" w:cs="Arial"/>
                <w:b/>
                <w:sz w:val="24"/>
                <w:szCs w:val="24"/>
              </w:rPr>
            </w:pPr>
            <w:r w:rsidRPr="005C22CC">
              <w:rPr>
                <w:rFonts w:ascii="Arial" w:hAnsi="Arial" w:cs="Arial"/>
                <w:b/>
                <w:sz w:val="24"/>
                <w:szCs w:val="24"/>
              </w:rPr>
              <w:t>Striving for Excellence:</w:t>
            </w:r>
          </w:p>
          <w:p w14:paraId="2AA928DC" w14:textId="77777777" w:rsidR="005C22CC" w:rsidRPr="005C22CC" w:rsidRDefault="005C22CC" w:rsidP="00A221E2">
            <w:pPr>
              <w:rPr>
                <w:rFonts w:ascii="Arial" w:hAnsi="Arial" w:cs="Arial"/>
                <w:sz w:val="24"/>
                <w:szCs w:val="24"/>
              </w:rPr>
            </w:pPr>
            <w:r w:rsidRPr="005C22CC">
              <w:rPr>
                <w:rFonts w:ascii="Arial" w:hAnsi="Arial" w:cs="Arial"/>
                <w:sz w:val="24"/>
                <w:szCs w:val="24"/>
              </w:rPr>
              <w:t xml:space="preserve">Planning and organising workloads to ensure that deadlines are met within resource constraints.  Producing a high standard of work and consistently meeting objectives.  </w:t>
            </w:r>
          </w:p>
          <w:p w14:paraId="369158A3" w14:textId="77777777" w:rsidR="005C22CC" w:rsidRPr="005C22CC" w:rsidRDefault="005C22CC" w:rsidP="00A221E2">
            <w:pPr>
              <w:rPr>
                <w:rFonts w:ascii="Arial" w:hAnsi="Arial" w:cs="Arial"/>
                <w:sz w:val="24"/>
                <w:szCs w:val="24"/>
              </w:rPr>
            </w:pPr>
            <w:r w:rsidRPr="005C22CC">
              <w:rPr>
                <w:rFonts w:ascii="Arial" w:hAnsi="Arial" w:cs="Arial"/>
                <w:sz w:val="24"/>
                <w:szCs w:val="24"/>
              </w:rPr>
              <w:t>  </w:t>
            </w:r>
          </w:p>
        </w:tc>
      </w:tr>
      <w:tr w:rsidR="005C22CC" w:rsidRPr="005C22CC" w14:paraId="691B2325" w14:textId="77777777" w:rsidTr="00A221E2">
        <w:tc>
          <w:tcPr>
            <w:tcW w:w="9039" w:type="dxa"/>
            <w:tcMar>
              <w:top w:w="0" w:type="dxa"/>
              <w:left w:w="108" w:type="dxa"/>
              <w:bottom w:w="0" w:type="dxa"/>
              <w:right w:w="108" w:type="dxa"/>
            </w:tcMar>
          </w:tcPr>
          <w:p w14:paraId="4E95C99E" w14:textId="77777777" w:rsidR="005C22CC" w:rsidRPr="005C22CC" w:rsidRDefault="005C22CC" w:rsidP="00A221E2">
            <w:pPr>
              <w:rPr>
                <w:rFonts w:ascii="Arial" w:hAnsi="Arial" w:cs="Arial"/>
                <w:b/>
                <w:sz w:val="24"/>
                <w:szCs w:val="24"/>
              </w:rPr>
            </w:pPr>
            <w:r w:rsidRPr="005C22CC">
              <w:rPr>
                <w:rFonts w:ascii="Arial" w:hAnsi="Arial" w:cs="Arial"/>
                <w:b/>
                <w:sz w:val="24"/>
                <w:szCs w:val="24"/>
              </w:rPr>
              <w:t>Providing Outstanding Service:</w:t>
            </w:r>
          </w:p>
          <w:p w14:paraId="6364A15E" w14:textId="77777777" w:rsidR="005C22CC" w:rsidRPr="005C22CC" w:rsidRDefault="005C22CC" w:rsidP="00A221E2">
            <w:pPr>
              <w:rPr>
                <w:rFonts w:ascii="Arial" w:hAnsi="Arial" w:cs="Arial"/>
                <w:sz w:val="24"/>
                <w:szCs w:val="24"/>
              </w:rPr>
            </w:pPr>
            <w:r w:rsidRPr="005C22CC">
              <w:rPr>
                <w:rFonts w:ascii="Arial" w:hAnsi="Arial" w:cs="Arial"/>
                <w:sz w:val="24"/>
                <w:szCs w:val="24"/>
              </w:rPr>
              <w:t xml:space="preserve">Willing and able to provide a professional, friendly and quality service to students, staff, commercial customers, visitors and suppliers. Displaying a positive ‘can-do’ attitude and tailoring the service to suit differing customer needs. </w:t>
            </w:r>
          </w:p>
          <w:p w14:paraId="268F78D4" w14:textId="77777777" w:rsidR="005C22CC" w:rsidRPr="005C22CC" w:rsidRDefault="005C22CC" w:rsidP="00A221E2">
            <w:pPr>
              <w:rPr>
                <w:rFonts w:ascii="Arial" w:hAnsi="Arial" w:cs="Arial"/>
                <w:sz w:val="24"/>
                <w:szCs w:val="24"/>
              </w:rPr>
            </w:pPr>
            <w:r w:rsidRPr="005C22CC">
              <w:rPr>
                <w:rFonts w:ascii="Arial" w:hAnsi="Arial" w:cs="Arial"/>
                <w:sz w:val="24"/>
                <w:szCs w:val="24"/>
              </w:rPr>
              <w:t>  </w:t>
            </w:r>
          </w:p>
        </w:tc>
      </w:tr>
      <w:tr w:rsidR="005C22CC" w:rsidRPr="005C22CC" w14:paraId="6440F271" w14:textId="77777777" w:rsidTr="00A221E2">
        <w:tc>
          <w:tcPr>
            <w:tcW w:w="9039" w:type="dxa"/>
            <w:tcMar>
              <w:top w:w="0" w:type="dxa"/>
              <w:left w:w="108" w:type="dxa"/>
              <w:bottom w:w="0" w:type="dxa"/>
              <w:right w:w="108" w:type="dxa"/>
            </w:tcMar>
          </w:tcPr>
          <w:p w14:paraId="5120433E" w14:textId="77777777" w:rsidR="005C22CC" w:rsidRPr="005C22CC" w:rsidRDefault="005C22CC" w:rsidP="00A221E2">
            <w:pPr>
              <w:rPr>
                <w:rFonts w:ascii="Arial" w:hAnsi="Arial" w:cs="Arial"/>
                <w:b/>
                <w:sz w:val="24"/>
                <w:szCs w:val="24"/>
              </w:rPr>
            </w:pPr>
            <w:r w:rsidRPr="005C22CC">
              <w:rPr>
                <w:rFonts w:ascii="Arial" w:hAnsi="Arial" w:cs="Arial"/>
                <w:b/>
                <w:sz w:val="24"/>
                <w:szCs w:val="24"/>
              </w:rPr>
              <w:t>Problem Solving:</w:t>
            </w:r>
          </w:p>
          <w:p w14:paraId="5DC08494" w14:textId="77777777" w:rsidR="005C22CC" w:rsidRPr="005C22CC" w:rsidRDefault="005C22CC" w:rsidP="00A221E2">
            <w:pPr>
              <w:rPr>
                <w:rFonts w:ascii="Arial" w:hAnsi="Arial" w:cs="Arial"/>
                <w:sz w:val="24"/>
                <w:szCs w:val="24"/>
              </w:rPr>
            </w:pPr>
            <w:r w:rsidRPr="005C22CC">
              <w:rPr>
                <w:rFonts w:ascii="Arial" w:hAnsi="Arial" w:cs="Arial"/>
                <w:sz w:val="24"/>
                <w:szCs w:val="24"/>
              </w:rPr>
              <w:t xml:space="preserve">Able to remain calm under pressure and use initiative to overcome issues. Being proactive to ensure problems are not repeated and able to make suggestions on how we can improve. </w:t>
            </w:r>
          </w:p>
          <w:p w14:paraId="3DAB008D" w14:textId="77777777" w:rsidR="005C22CC" w:rsidRPr="005C22CC" w:rsidRDefault="005C22CC" w:rsidP="00A221E2">
            <w:pPr>
              <w:rPr>
                <w:rFonts w:ascii="Arial" w:hAnsi="Arial" w:cs="Arial"/>
                <w:sz w:val="24"/>
                <w:szCs w:val="24"/>
              </w:rPr>
            </w:pPr>
            <w:r w:rsidRPr="005C22CC">
              <w:rPr>
                <w:rFonts w:ascii="Arial" w:hAnsi="Arial" w:cs="Arial"/>
                <w:sz w:val="24"/>
                <w:szCs w:val="24"/>
              </w:rPr>
              <w:t>  </w:t>
            </w:r>
          </w:p>
        </w:tc>
      </w:tr>
      <w:tr w:rsidR="005C22CC" w:rsidRPr="005C22CC" w14:paraId="0E23F754" w14:textId="77777777" w:rsidTr="00A221E2">
        <w:tc>
          <w:tcPr>
            <w:tcW w:w="9039" w:type="dxa"/>
            <w:tcMar>
              <w:top w:w="0" w:type="dxa"/>
              <w:left w:w="108" w:type="dxa"/>
              <w:bottom w:w="0" w:type="dxa"/>
              <w:right w:w="108" w:type="dxa"/>
            </w:tcMar>
          </w:tcPr>
          <w:p w14:paraId="2AA1D55C" w14:textId="77777777" w:rsidR="005C22CC" w:rsidRPr="005C22CC" w:rsidRDefault="005C22CC" w:rsidP="00A221E2">
            <w:pPr>
              <w:rPr>
                <w:rFonts w:ascii="Arial" w:hAnsi="Arial" w:cs="Arial"/>
                <w:b/>
                <w:sz w:val="24"/>
                <w:szCs w:val="24"/>
              </w:rPr>
            </w:pPr>
            <w:r w:rsidRPr="005C22CC">
              <w:rPr>
                <w:rFonts w:ascii="Arial" w:hAnsi="Arial" w:cs="Arial"/>
                <w:b/>
                <w:sz w:val="24"/>
                <w:szCs w:val="24"/>
              </w:rPr>
              <w:t>Being Adaptable &amp; Flexible:</w:t>
            </w:r>
          </w:p>
          <w:p w14:paraId="1D82EB03" w14:textId="77777777" w:rsidR="005C22CC" w:rsidRPr="005C22CC" w:rsidRDefault="005C22CC" w:rsidP="00A221E2">
            <w:pPr>
              <w:rPr>
                <w:rFonts w:ascii="Arial" w:hAnsi="Arial" w:cs="Arial"/>
                <w:sz w:val="24"/>
                <w:szCs w:val="24"/>
              </w:rPr>
            </w:pPr>
            <w:r w:rsidRPr="005C22CC">
              <w:rPr>
                <w:rFonts w:ascii="Arial" w:hAnsi="Arial" w:cs="Arial"/>
                <w:sz w:val="24"/>
                <w:szCs w:val="24"/>
              </w:rPr>
              <w:t xml:space="preserve">Being open to new ideas and ways of working. Able to respond to shifting priorities and support colleagues when required.  </w:t>
            </w:r>
          </w:p>
          <w:p w14:paraId="427E9B98" w14:textId="77777777" w:rsidR="005C22CC" w:rsidRPr="005C22CC" w:rsidRDefault="005C22CC" w:rsidP="00A221E2">
            <w:pPr>
              <w:rPr>
                <w:rFonts w:ascii="Arial" w:hAnsi="Arial" w:cs="Arial"/>
                <w:sz w:val="24"/>
                <w:szCs w:val="24"/>
              </w:rPr>
            </w:pPr>
          </w:p>
        </w:tc>
      </w:tr>
      <w:tr w:rsidR="005C22CC" w:rsidRPr="005C22CC" w14:paraId="1592EEBD" w14:textId="77777777" w:rsidTr="00A221E2">
        <w:tc>
          <w:tcPr>
            <w:tcW w:w="9039" w:type="dxa"/>
            <w:tcMar>
              <w:top w:w="0" w:type="dxa"/>
              <w:left w:w="108" w:type="dxa"/>
              <w:bottom w:w="0" w:type="dxa"/>
              <w:right w:w="108" w:type="dxa"/>
            </w:tcMar>
          </w:tcPr>
          <w:p w14:paraId="14D41494" w14:textId="77777777" w:rsidR="005C22CC" w:rsidRPr="005C22CC" w:rsidRDefault="005C22CC" w:rsidP="00A221E2">
            <w:pPr>
              <w:rPr>
                <w:rFonts w:ascii="Arial" w:hAnsi="Arial" w:cs="Arial"/>
                <w:b/>
                <w:sz w:val="24"/>
                <w:szCs w:val="24"/>
              </w:rPr>
            </w:pPr>
            <w:r w:rsidRPr="005C22CC">
              <w:rPr>
                <w:rFonts w:ascii="Arial" w:hAnsi="Arial" w:cs="Arial"/>
                <w:b/>
                <w:sz w:val="24"/>
                <w:szCs w:val="24"/>
              </w:rPr>
              <w:t>Doing the Right Thing:</w:t>
            </w:r>
          </w:p>
          <w:p w14:paraId="27263B0C" w14:textId="0ED9C482" w:rsidR="005C22CC" w:rsidRPr="005C22CC" w:rsidRDefault="005C22CC" w:rsidP="00A221E2">
            <w:pPr>
              <w:rPr>
                <w:rFonts w:ascii="Arial" w:hAnsi="Arial" w:cs="Arial"/>
                <w:sz w:val="24"/>
                <w:szCs w:val="24"/>
              </w:rPr>
            </w:pPr>
            <w:r w:rsidRPr="005C22CC">
              <w:rPr>
                <w:rFonts w:ascii="Arial" w:hAnsi="Arial" w:cs="Arial"/>
                <w:sz w:val="24"/>
                <w:szCs w:val="24"/>
              </w:rPr>
              <w:t xml:space="preserve">Being aware of how your behaviour impacts others. Showing respect and tolerance, being open and honest. Supporting environmental and fair-trade campaigns within </w:t>
            </w:r>
            <w:r w:rsidR="002E21AD" w:rsidRPr="002E21AD">
              <w:rPr>
                <w:rFonts w:ascii="Arial" w:hAnsi="Arial" w:cs="Arial"/>
                <w:sz w:val="24"/>
                <w:szCs w:val="24"/>
              </w:rPr>
              <w:t>Campus Services</w:t>
            </w:r>
            <w:r w:rsidRPr="002E21AD">
              <w:rPr>
                <w:rFonts w:ascii="Arial" w:hAnsi="Arial" w:cs="Arial"/>
                <w:sz w:val="24"/>
                <w:szCs w:val="24"/>
              </w:rPr>
              <w:t>.</w:t>
            </w:r>
            <w:r w:rsidRPr="005C22CC">
              <w:rPr>
                <w:rFonts w:ascii="Arial" w:hAnsi="Arial" w:cs="Arial"/>
                <w:sz w:val="24"/>
                <w:szCs w:val="24"/>
              </w:rPr>
              <w:t xml:space="preserve"> </w:t>
            </w:r>
          </w:p>
          <w:p w14:paraId="00B40791" w14:textId="77777777" w:rsidR="005C22CC" w:rsidRPr="005C22CC" w:rsidRDefault="005C22CC" w:rsidP="00A221E2">
            <w:pPr>
              <w:rPr>
                <w:rFonts w:ascii="Arial" w:hAnsi="Arial" w:cs="Arial"/>
                <w:sz w:val="24"/>
                <w:szCs w:val="24"/>
              </w:rPr>
            </w:pPr>
          </w:p>
        </w:tc>
      </w:tr>
      <w:tr w:rsidR="005C22CC" w:rsidRPr="005C22CC" w14:paraId="45D28687" w14:textId="77777777" w:rsidTr="00A221E2">
        <w:tc>
          <w:tcPr>
            <w:tcW w:w="9039" w:type="dxa"/>
            <w:tcMar>
              <w:top w:w="0" w:type="dxa"/>
              <w:left w:w="108" w:type="dxa"/>
              <w:bottom w:w="0" w:type="dxa"/>
              <w:right w:w="108" w:type="dxa"/>
            </w:tcMar>
          </w:tcPr>
          <w:p w14:paraId="40DD90D1" w14:textId="77777777" w:rsidR="005C22CC" w:rsidRPr="005C22CC" w:rsidRDefault="005C22CC" w:rsidP="00A221E2">
            <w:pPr>
              <w:rPr>
                <w:rFonts w:ascii="Arial" w:hAnsi="Arial" w:cs="Arial"/>
                <w:b/>
                <w:sz w:val="24"/>
                <w:szCs w:val="24"/>
              </w:rPr>
            </w:pPr>
            <w:r w:rsidRPr="005C22CC">
              <w:rPr>
                <w:rFonts w:ascii="Arial" w:hAnsi="Arial" w:cs="Arial"/>
                <w:b/>
                <w:sz w:val="24"/>
                <w:szCs w:val="24"/>
              </w:rPr>
              <w:t>Caring:</w:t>
            </w:r>
          </w:p>
          <w:p w14:paraId="0F098433" w14:textId="77777777" w:rsidR="005C22CC" w:rsidRPr="005C22CC" w:rsidRDefault="005C22CC" w:rsidP="00A221E2">
            <w:pPr>
              <w:rPr>
                <w:rFonts w:ascii="Arial" w:hAnsi="Arial" w:cs="Arial"/>
                <w:sz w:val="24"/>
                <w:szCs w:val="24"/>
              </w:rPr>
            </w:pPr>
            <w:r w:rsidRPr="005C22CC">
              <w:rPr>
                <w:rFonts w:ascii="Arial" w:hAnsi="Arial" w:cs="Arial"/>
                <w:sz w:val="24"/>
                <w:szCs w:val="24"/>
              </w:rPr>
              <w:t xml:space="preserve">Having a genuine desire to support others well-being. Being kind and compassionate to colleagues and customers. </w:t>
            </w:r>
          </w:p>
          <w:p w14:paraId="7B214149" w14:textId="77777777" w:rsidR="005C22CC" w:rsidRPr="005C22CC" w:rsidRDefault="005C22CC" w:rsidP="00A221E2">
            <w:pPr>
              <w:rPr>
                <w:rFonts w:ascii="Arial" w:hAnsi="Arial" w:cs="Arial"/>
                <w:sz w:val="24"/>
                <w:szCs w:val="24"/>
              </w:rPr>
            </w:pPr>
          </w:p>
        </w:tc>
      </w:tr>
      <w:tr w:rsidR="005C22CC" w:rsidRPr="005C22CC" w14:paraId="4E62C5A0" w14:textId="77777777" w:rsidTr="00A221E2">
        <w:tc>
          <w:tcPr>
            <w:tcW w:w="9039" w:type="dxa"/>
            <w:tcMar>
              <w:top w:w="0" w:type="dxa"/>
              <w:left w:w="108" w:type="dxa"/>
              <w:bottom w:w="0" w:type="dxa"/>
              <w:right w:w="108" w:type="dxa"/>
            </w:tcMar>
          </w:tcPr>
          <w:p w14:paraId="387FD05F" w14:textId="77777777" w:rsidR="005C22CC" w:rsidRPr="005C22CC" w:rsidRDefault="005C22CC" w:rsidP="00A221E2">
            <w:pPr>
              <w:rPr>
                <w:rFonts w:ascii="Arial" w:hAnsi="Arial" w:cs="Arial"/>
                <w:b/>
                <w:sz w:val="24"/>
                <w:szCs w:val="24"/>
              </w:rPr>
            </w:pPr>
            <w:r w:rsidRPr="005C22CC">
              <w:rPr>
                <w:rFonts w:ascii="Arial" w:hAnsi="Arial" w:cs="Arial"/>
                <w:b/>
                <w:sz w:val="24"/>
                <w:szCs w:val="24"/>
              </w:rPr>
              <w:t>Teamwork</w:t>
            </w:r>
          </w:p>
          <w:p w14:paraId="1A69927F" w14:textId="77777777" w:rsidR="005C22CC" w:rsidRPr="005C22CC" w:rsidRDefault="005C22CC" w:rsidP="00A221E2">
            <w:pPr>
              <w:rPr>
                <w:rFonts w:ascii="Arial" w:hAnsi="Arial" w:cs="Arial"/>
                <w:sz w:val="24"/>
                <w:szCs w:val="24"/>
              </w:rPr>
            </w:pPr>
            <w:r w:rsidRPr="005C22CC">
              <w:rPr>
                <w:rFonts w:ascii="Arial" w:hAnsi="Arial" w:cs="Arial"/>
                <w:sz w:val="24"/>
                <w:szCs w:val="24"/>
              </w:rPr>
              <w:t xml:space="preserve">Building effective working relationships. Working co-operatively with a wide range of inter-personal skills.   </w:t>
            </w:r>
          </w:p>
          <w:p w14:paraId="5F25DEA3" w14:textId="77777777" w:rsidR="005C22CC" w:rsidRPr="005C22CC" w:rsidRDefault="005C22CC" w:rsidP="00A221E2">
            <w:pPr>
              <w:rPr>
                <w:rFonts w:ascii="Arial" w:hAnsi="Arial" w:cs="Arial"/>
                <w:sz w:val="24"/>
                <w:szCs w:val="24"/>
              </w:rPr>
            </w:pPr>
          </w:p>
          <w:p w14:paraId="4ADAFE83" w14:textId="77777777" w:rsidR="005C22CC" w:rsidRPr="005C22CC" w:rsidRDefault="005C22CC" w:rsidP="00A221E2">
            <w:pPr>
              <w:rPr>
                <w:rFonts w:ascii="Arial" w:hAnsi="Arial" w:cs="Arial"/>
                <w:sz w:val="24"/>
                <w:szCs w:val="24"/>
              </w:rPr>
            </w:pPr>
          </w:p>
        </w:tc>
      </w:tr>
      <w:tr w:rsidR="005C22CC" w:rsidRPr="005C22CC" w14:paraId="53947E1A" w14:textId="77777777" w:rsidTr="00A221E2">
        <w:tc>
          <w:tcPr>
            <w:tcW w:w="9039" w:type="dxa"/>
            <w:tcMar>
              <w:top w:w="0" w:type="dxa"/>
              <w:left w:w="108" w:type="dxa"/>
              <w:bottom w:w="0" w:type="dxa"/>
              <w:right w:w="108" w:type="dxa"/>
            </w:tcMar>
          </w:tcPr>
          <w:p w14:paraId="3E446364" w14:textId="77777777" w:rsidR="005C22CC" w:rsidRPr="005C22CC" w:rsidRDefault="005C22CC" w:rsidP="00A221E2">
            <w:pPr>
              <w:rPr>
                <w:rFonts w:ascii="Arial" w:hAnsi="Arial" w:cs="Arial"/>
                <w:b/>
                <w:sz w:val="24"/>
                <w:szCs w:val="24"/>
              </w:rPr>
            </w:pPr>
            <w:r w:rsidRPr="005C22CC">
              <w:rPr>
                <w:rFonts w:ascii="Arial" w:hAnsi="Arial" w:cs="Arial"/>
                <w:b/>
                <w:sz w:val="24"/>
                <w:szCs w:val="24"/>
              </w:rPr>
              <w:t>Developing self and others:</w:t>
            </w:r>
          </w:p>
          <w:p w14:paraId="60A5CC1E" w14:textId="77777777" w:rsidR="005C22CC" w:rsidRPr="005C22CC" w:rsidRDefault="005C22CC" w:rsidP="00A221E2">
            <w:pPr>
              <w:rPr>
                <w:rFonts w:ascii="Arial" w:hAnsi="Arial" w:cs="Arial"/>
                <w:sz w:val="24"/>
                <w:szCs w:val="24"/>
              </w:rPr>
            </w:pPr>
            <w:r w:rsidRPr="005C22CC">
              <w:rPr>
                <w:rFonts w:ascii="Arial" w:hAnsi="Arial" w:cs="Arial"/>
                <w:sz w:val="24"/>
                <w:szCs w:val="24"/>
              </w:rPr>
              <w:t>Showing commitment to own development. Seeking and accepting feedback.    </w:t>
            </w:r>
          </w:p>
        </w:tc>
      </w:tr>
    </w:tbl>
    <w:p w14:paraId="1DFD8630" w14:textId="77777777" w:rsidR="00227EB6" w:rsidRPr="000C166D" w:rsidRDefault="00227EB6" w:rsidP="00227EB6">
      <w:pPr>
        <w:rPr>
          <w:rFonts w:ascii="Arial" w:hAnsi="Arial" w:cs="Arial"/>
          <w:b/>
          <w:bCs/>
          <w:sz w:val="24"/>
          <w:szCs w:val="24"/>
        </w:rPr>
      </w:pPr>
    </w:p>
    <w:p w14:paraId="23617A49" w14:textId="77777777" w:rsidR="00083B74" w:rsidRPr="00083B74" w:rsidRDefault="00083B74" w:rsidP="00083B74">
      <w:pPr>
        <w:jc w:val="center"/>
        <w:rPr>
          <w:rFonts w:ascii="Arial" w:hAnsi="Arial" w:cs="Arial"/>
          <w:b/>
          <w:bCs/>
          <w:sz w:val="23"/>
          <w:szCs w:val="28"/>
        </w:rPr>
      </w:pPr>
    </w:p>
    <w:p w14:paraId="6D9CF757" w14:textId="77777777" w:rsidR="00083B74" w:rsidRPr="00083B74" w:rsidRDefault="00083B74" w:rsidP="00083B74">
      <w:pPr>
        <w:rPr>
          <w:rFonts w:ascii="Arial" w:hAnsi="Arial" w:cs="Arial"/>
          <w:sz w:val="23"/>
          <w:szCs w:val="22"/>
        </w:rPr>
      </w:pPr>
    </w:p>
    <w:p w14:paraId="39C9C6FB" w14:textId="77777777" w:rsidR="00083B74" w:rsidRPr="00083B74" w:rsidRDefault="00083B74" w:rsidP="00083B74">
      <w:pPr>
        <w:rPr>
          <w:rFonts w:ascii="Arial" w:hAnsi="Arial"/>
          <w:sz w:val="24"/>
        </w:rPr>
      </w:pPr>
    </w:p>
    <w:sectPr w:rsidR="00083B74" w:rsidRPr="00083B74" w:rsidSect="00FE3731">
      <w:headerReference w:type="default" r:id="rId9"/>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CA2C" w14:textId="77777777" w:rsidR="00432E76" w:rsidRDefault="00432E76">
      <w:r>
        <w:separator/>
      </w:r>
    </w:p>
  </w:endnote>
  <w:endnote w:type="continuationSeparator" w:id="0">
    <w:p w14:paraId="5E19EAB9" w14:textId="77777777" w:rsidR="00432E76" w:rsidRDefault="0043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95EA" w14:textId="77777777" w:rsidR="00160AE4" w:rsidRPr="00CA4D1C" w:rsidRDefault="00160AE4"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1F0A0F">
      <w:rPr>
        <w:rFonts w:ascii="Arial" w:hAnsi="Arial" w:cs="Arial"/>
        <w:noProof/>
      </w:rPr>
      <w:t>1</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AC4B" w14:textId="77777777" w:rsidR="00160AE4" w:rsidRPr="009C096B" w:rsidRDefault="00160AE4">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A536" w14:textId="77777777" w:rsidR="00432E76" w:rsidRDefault="00432E76">
      <w:r>
        <w:separator/>
      </w:r>
    </w:p>
  </w:footnote>
  <w:footnote w:type="continuationSeparator" w:id="0">
    <w:p w14:paraId="263ACC3B" w14:textId="77777777" w:rsidR="00432E76" w:rsidRDefault="00432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641A" w14:textId="77777777" w:rsidR="00160AE4" w:rsidRPr="00CC7A60" w:rsidRDefault="00160AE4"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6918"/>
    <w:multiLevelType w:val="hybridMultilevel"/>
    <w:tmpl w:val="3D961A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7D626E"/>
    <w:multiLevelType w:val="hybridMultilevel"/>
    <w:tmpl w:val="B5EEEB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EC2F8F"/>
    <w:multiLevelType w:val="multilevel"/>
    <w:tmpl w:val="7034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346F4"/>
    <w:multiLevelType w:val="hybridMultilevel"/>
    <w:tmpl w:val="FC363392"/>
    <w:lvl w:ilvl="0" w:tplc="9F60D8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4E57AD"/>
    <w:multiLevelType w:val="multilevel"/>
    <w:tmpl w:val="A90E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956509">
    <w:abstractNumId w:val="3"/>
  </w:num>
  <w:num w:numId="2" w16cid:durableId="2095012743">
    <w:abstractNumId w:val="0"/>
  </w:num>
  <w:num w:numId="3" w16cid:durableId="2098944615">
    <w:abstractNumId w:val="2"/>
  </w:num>
  <w:num w:numId="4" w16cid:durableId="994265734">
    <w:abstractNumId w:val="4"/>
  </w:num>
  <w:num w:numId="5" w16cid:durableId="939869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07A65"/>
    <w:rsid w:val="00011B1F"/>
    <w:rsid w:val="00014ACA"/>
    <w:rsid w:val="00024545"/>
    <w:rsid w:val="00025593"/>
    <w:rsid w:val="00027DC6"/>
    <w:rsid w:val="000348E6"/>
    <w:rsid w:val="00034ACE"/>
    <w:rsid w:val="00040B67"/>
    <w:rsid w:val="000521CC"/>
    <w:rsid w:val="00052EF0"/>
    <w:rsid w:val="000606ED"/>
    <w:rsid w:val="00066B89"/>
    <w:rsid w:val="00074B53"/>
    <w:rsid w:val="00077D8C"/>
    <w:rsid w:val="000825A2"/>
    <w:rsid w:val="00083B74"/>
    <w:rsid w:val="000967EA"/>
    <w:rsid w:val="0009770C"/>
    <w:rsid w:val="000B769A"/>
    <w:rsid w:val="000C166D"/>
    <w:rsid w:val="000D2C94"/>
    <w:rsid w:val="000D71B2"/>
    <w:rsid w:val="000E22B1"/>
    <w:rsid w:val="000F2F05"/>
    <w:rsid w:val="000F59C0"/>
    <w:rsid w:val="00100C9E"/>
    <w:rsid w:val="001066AA"/>
    <w:rsid w:val="00123B8E"/>
    <w:rsid w:val="001257AE"/>
    <w:rsid w:val="00127182"/>
    <w:rsid w:val="00130E7A"/>
    <w:rsid w:val="00132D2E"/>
    <w:rsid w:val="00132DDF"/>
    <w:rsid w:val="00136AA4"/>
    <w:rsid w:val="00160AE4"/>
    <w:rsid w:val="00163955"/>
    <w:rsid w:val="00165C49"/>
    <w:rsid w:val="001749A9"/>
    <w:rsid w:val="0018255D"/>
    <w:rsid w:val="00192A93"/>
    <w:rsid w:val="001A2F9E"/>
    <w:rsid w:val="001C6669"/>
    <w:rsid w:val="001D5F02"/>
    <w:rsid w:val="001E1BA2"/>
    <w:rsid w:val="001E266A"/>
    <w:rsid w:val="001E5A5B"/>
    <w:rsid w:val="001F0A0F"/>
    <w:rsid w:val="001F3B0F"/>
    <w:rsid w:val="00204DA4"/>
    <w:rsid w:val="00222780"/>
    <w:rsid w:val="002245FB"/>
    <w:rsid w:val="00227EB6"/>
    <w:rsid w:val="002300D9"/>
    <w:rsid w:val="002349C4"/>
    <w:rsid w:val="00236250"/>
    <w:rsid w:val="00240CC2"/>
    <w:rsid w:val="002458F6"/>
    <w:rsid w:val="00271226"/>
    <w:rsid w:val="0027592A"/>
    <w:rsid w:val="0028162E"/>
    <w:rsid w:val="002834E3"/>
    <w:rsid w:val="002B04B0"/>
    <w:rsid w:val="002B7774"/>
    <w:rsid w:val="002D0207"/>
    <w:rsid w:val="002E21AD"/>
    <w:rsid w:val="002F0C76"/>
    <w:rsid w:val="00321D0F"/>
    <w:rsid w:val="00331E96"/>
    <w:rsid w:val="00332931"/>
    <w:rsid w:val="00342D97"/>
    <w:rsid w:val="0034501E"/>
    <w:rsid w:val="00364309"/>
    <w:rsid w:val="00365094"/>
    <w:rsid w:val="003717D7"/>
    <w:rsid w:val="00384490"/>
    <w:rsid w:val="0039004C"/>
    <w:rsid w:val="00393747"/>
    <w:rsid w:val="003E27A1"/>
    <w:rsid w:val="003F0ADC"/>
    <w:rsid w:val="003F241A"/>
    <w:rsid w:val="003F5FE0"/>
    <w:rsid w:val="00410575"/>
    <w:rsid w:val="00416B1E"/>
    <w:rsid w:val="00417826"/>
    <w:rsid w:val="00432E76"/>
    <w:rsid w:val="00432ED5"/>
    <w:rsid w:val="004441CC"/>
    <w:rsid w:val="00446260"/>
    <w:rsid w:val="00453240"/>
    <w:rsid w:val="00454ABF"/>
    <w:rsid w:val="004607F6"/>
    <w:rsid w:val="00461233"/>
    <w:rsid w:val="00464D6E"/>
    <w:rsid w:val="00466BD0"/>
    <w:rsid w:val="00475E80"/>
    <w:rsid w:val="004959E2"/>
    <w:rsid w:val="0049659C"/>
    <w:rsid w:val="00496E3E"/>
    <w:rsid w:val="004A045B"/>
    <w:rsid w:val="004A6F55"/>
    <w:rsid w:val="004A706A"/>
    <w:rsid w:val="004B458B"/>
    <w:rsid w:val="004D7AB6"/>
    <w:rsid w:val="004E004E"/>
    <w:rsid w:val="00513266"/>
    <w:rsid w:val="005207AC"/>
    <w:rsid w:val="00524D83"/>
    <w:rsid w:val="00526B8D"/>
    <w:rsid w:val="00535EA3"/>
    <w:rsid w:val="00540424"/>
    <w:rsid w:val="00557E4E"/>
    <w:rsid w:val="00566661"/>
    <w:rsid w:val="00582642"/>
    <w:rsid w:val="00595834"/>
    <w:rsid w:val="005A180E"/>
    <w:rsid w:val="005A342D"/>
    <w:rsid w:val="005A6E11"/>
    <w:rsid w:val="005C0FB8"/>
    <w:rsid w:val="005C22CC"/>
    <w:rsid w:val="005C6268"/>
    <w:rsid w:val="005F4D93"/>
    <w:rsid w:val="00601C5D"/>
    <w:rsid w:val="006053D7"/>
    <w:rsid w:val="006127F4"/>
    <w:rsid w:val="0061313A"/>
    <w:rsid w:val="00627399"/>
    <w:rsid w:val="006348AC"/>
    <w:rsid w:val="00637189"/>
    <w:rsid w:val="006378F8"/>
    <w:rsid w:val="006541CE"/>
    <w:rsid w:val="00657C9D"/>
    <w:rsid w:val="006706BB"/>
    <w:rsid w:val="00671DC7"/>
    <w:rsid w:val="00672C54"/>
    <w:rsid w:val="006909D3"/>
    <w:rsid w:val="0069203A"/>
    <w:rsid w:val="006C7BE6"/>
    <w:rsid w:val="006D70A9"/>
    <w:rsid w:val="006E01BD"/>
    <w:rsid w:val="006E6864"/>
    <w:rsid w:val="00700462"/>
    <w:rsid w:val="00710AD4"/>
    <w:rsid w:val="00713393"/>
    <w:rsid w:val="00716C50"/>
    <w:rsid w:val="00724059"/>
    <w:rsid w:val="007368FD"/>
    <w:rsid w:val="00737DA8"/>
    <w:rsid w:val="00742BD0"/>
    <w:rsid w:val="00750A56"/>
    <w:rsid w:val="007570CF"/>
    <w:rsid w:val="007577E7"/>
    <w:rsid w:val="00765188"/>
    <w:rsid w:val="00784B5A"/>
    <w:rsid w:val="0079031F"/>
    <w:rsid w:val="007926E7"/>
    <w:rsid w:val="00794FC7"/>
    <w:rsid w:val="007B0078"/>
    <w:rsid w:val="007B422E"/>
    <w:rsid w:val="007C2DBE"/>
    <w:rsid w:val="007C5F5C"/>
    <w:rsid w:val="007C69B4"/>
    <w:rsid w:val="007E47FE"/>
    <w:rsid w:val="007F1C59"/>
    <w:rsid w:val="007F22A1"/>
    <w:rsid w:val="008052C1"/>
    <w:rsid w:val="0081280B"/>
    <w:rsid w:val="00822DDD"/>
    <w:rsid w:val="0083088B"/>
    <w:rsid w:val="0084312A"/>
    <w:rsid w:val="00855C91"/>
    <w:rsid w:val="0086359C"/>
    <w:rsid w:val="008762A6"/>
    <w:rsid w:val="00876652"/>
    <w:rsid w:val="008774F5"/>
    <w:rsid w:val="008803C3"/>
    <w:rsid w:val="00886D1F"/>
    <w:rsid w:val="00891164"/>
    <w:rsid w:val="008A03ED"/>
    <w:rsid w:val="008A51D0"/>
    <w:rsid w:val="008A6EFD"/>
    <w:rsid w:val="008A7179"/>
    <w:rsid w:val="008C32D1"/>
    <w:rsid w:val="008C39BC"/>
    <w:rsid w:val="008C6048"/>
    <w:rsid w:val="008D1E3A"/>
    <w:rsid w:val="008E2602"/>
    <w:rsid w:val="008E3735"/>
    <w:rsid w:val="008E4950"/>
    <w:rsid w:val="008E4A86"/>
    <w:rsid w:val="00906293"/>
    <w:rsid w:val="009074A1"/>
    <w:rsid w:val="00922546"/>
    <w:rsid w:val="00922F4C"/>
    <w:rsid w:val="009338B7"/>
    <w:rsid w:val="009367FB"/>
    <w:rsid w:val="00943CCE"/>
    <w:rsid w:val="00952D7B"/>
    <w:rsid w:val="00953999"/>
    <w:rsid w:val="00957B06"/>
    <w:rsid w:val="00970B5C"/>
    <w:rsid w:val="00975324"/>
    <w:rsid w:val="0098223A"/>
    <w:rsid w:val="00984E75"/>
    <w:rsid w:val="009B200D"/>
    <w:rsid w:val="009B6948"/>
    <w:rsid w:val="009C0278"/>
    <w:rsid w:val="009C4990"/>
    <w:rsid w:val="009D1B0F"/>
    <w:rsid w:val="009D5CE8"/>
    <w:rsid w:val="009D683E"/>
    <w:rsid w:val="009D7547"/>
    <w:rsid w:val="00A036E2"/>
    <w:rsid w:val="00A1510B"/>
    <w:rsid w:val="00A2160A"/>
    <w:rsid w:val="00A23DD5"/>
    <w:rsid w:val="00A35342"/>
    <w:rsid w:val="00A35F24"/>
    <w:rsid w:val="00A47A59"/>
    <w:rsid w:val="00A64BED"/>
    <w:rsid w:val="00A678E8"/>
    <w:rsid w:val="00A82493"/>
    <w:rsid w:val="00A92DB3"/>
    <w:rsid w:val="00A9491E"/>
    <w:rsid w:val="00A94BC8"/>
    <w:rsid w:val="00AB34DF"/>
    <w:rsid w:val="00AC012B"/>
    <w:rsid w:val="00AC598A"/>
    <w:rsid w:val="00AC79A9"/>
    <w:rsid w:val="00AD5EE6"/>
    <w:rsid w:val="00AE2087"/>
    <w:rsid w:val="00AE2457"/>
    <w:rsid w:val="00AE7868"/>
    <w:rsid w:val="00AF1503"/>
    <w:rsid w:val="00AF5627"/>
    <w:rsid w:val="00B12DA5"/>
    <w:rsid w:val="00B13FDE"/>
    <w:rsid w:val="00B204D1"/>
    <w:rsid w:val="00B26D28"/>
    <w:rsid w:val="00B26FAA"/>
    <w:rsid w:val="00B27E42"/>
    <w:rsid w:val="00B31124"/>
    <w:rsid w:val="00B36579"/>
    <w:rsid w:val="00B41CBF"/>
    <w:rsid w:val="00B475A2"/>
    <w:rsid w:val="00B52123"/>
    <w:rsid w:val="00B55984"/>
    <w:rsid w:val="00B618CB"/>
    <w:rsid w:val="00B62F5C"/>
    <w:rsid w:val="00B66A79"/>
    <w:rsid w:val="00BA1C42"/>
    <w:rsid w:val="00BA2A86"/>
    <w:rsid w:val="00BA4C53"/>
    <w:rsid w:val="00BB03CE"/>
    <w:rsid w:val="00BC47C4"/>
    <w:rsid w:val="00C10C40"/>
    <w:rsid w:val="00C17308"/>
    <w:rsid w:val="00C26469"/>
    <w:rsid w:val="00C36565"/>
    <w:rsid w:val="00C37AC7"/>
    <w:rsid w:val="00C40143"/>
    <w:rsid w:val="00C4014F"/>
    <w:rsid w:val="00C53F2D"/>
    <w:rsid w:val="00C542DA"/>
    <w:rsid w:val="00C619D6"/>
    <w:rsid w:val="00C66C88"/>
    <w:rsid w:val="00C70422"/>
    <w:rsid w:val="00C74630"/>
    <w:rsid w:val="00C804B2"/>
    <w:rsid w:val="00C83450"/>
    <w:rsid w:val="00CA4D1C"/>
    <w:rsid w:val="00CB631B"/>
    <w:rsid w:val="00CB6694"/>
    <w:rsid w:val="00CC4413"/>
    <w:rsid w:val="00CC7A60"/>
    <w:rsid w:val="00CD590B"/>
    <w:rsid w:val="00CE1085"/>
    <w:rsid w:val="00CE154E"/>
    <w:rsid w:val="00CE6ACC"/>
    <w:rsid w:val="00D07E5A"/>
    <w:rsid w:val="00D121D5"/>
    <w:rsid w:val="00D26DC9"/>
    <w:rsid w:val="00D27083"/>
    <w:rsid w:val="00D34903"/>
    <w:rsid w:val="00D4342E"/>
    <w:rsid w:val="00D47789"/>
    <w:rsid w:val="00D5320E"/>
    <w:rsid w:val="00D562AE"/>
    <w:rsid w:val="00D85AFD"/>
    <w:rsid w:val="00D919B9"/>
    <w:rsid w:val="00D92575"/>
    <w:rsid w:val="00D97CB0"/>
    <w:rsid w:val="00DA54A3"/>
    <w:rsid w:val="00DA6DC8"/>
    <w:rsid w:val="00DB2B14"/>
    <w:rsid w:val="00DB2B89"/>
    <w:rsid w:val="00DC08E4"/>
    <w:rsid w:val="00DC2532"/>
    <w:rsid w:val="00DE7820"/>
    <w:rsid w:val="00DF33C9"/>
    <w:rsid w:val="00E047FD"/>
    <w:rsid w:val="00E05D30"/>
    <w:rsid w:val="00E13687"/>
    <w:rsid w:val="00E15A55"/>
    <w:rsid w:val="00E221FB"/>
    <w:rsid w:val="00E22C88"/>
    <w:rsid w:val="00E2584E"/>
    <w:rsid w:val="00E27B89"/>
    <w:rsid w:val="00E33CDE"/>
    <w:rsid w:val="00E409B0"/>
    <w:rsid w:val="00E4651C"/>
    <w:rsid w:val="00E54BC2"/>
    <w:rsid w:val="00E76591"/>
    <w:rsid w:val="00E8598B"/>
    <w:rsid w:val="00E90BF1"/>
    <w:rsid w:val="00EA3613"/>
    <w:rsid w:val="00EC0309"/>
    <w:rsid w:val="00EC05E5"/>
    <w:rsid w:val="00EC0F14"/>
    <w:rsid w:val="00EC2E6D"/>
    <w:rsid w:val="00EC459A"/>
    <w:rsid w:val="00EC5ED9"/>
    <w:rsid w:val="00EC7840"/>
    <w:rsid w:val="00ED2E87"/>
    <w:rsid w:val="00ED4B5E"/>
    <w:rsid w:val="00EE4698"/>
    <w:rsid w:val="00EE6163"/>
    <w:rsid w:val="00F00383"/>
    <w:rsid w:val="00F11689"/>
    <w:rsid w:val="00F13BDA"/>
    <w:rsid w:val="00F22B70"/>
    <w:rsid w:val="00F25519"/>
    <w:rsid w:val="00F32BE8"/>
    <w:rsid w:val="00F42C49"/>
    <w:rsid w:val="00F47AA9"/>
    <w:rsid w:val="00F54BC8"/>
    <w:rsid w:val="00F6398E"/>
    <w:rsid w:val="00F71684"/>
    <w:rsid w:val="00F76BB2"/>
    <w:rsid w:val="00F77A24"/>
    <w:rsid w:val="00F80367"/>
    <w:rsid w:val="00F8262D"/>
    <w:rsid w:val="00F83316"/>
    <w:rsid w:val="00F84671"/>
    <w:rsid w:val="00F91072"/>
    <w:rsid w:val="00FB491F"/>
    <w:rsid w:val="00FB4AE4"/>
    <w:rsid w:val="00FC110D"/>
    <w:rsid w:val="00FE0CD2"/>
    <w:rsid w:val="00FE3731"/>
    <w:rsid w:val="00FF1783"/>
    <w:rsid w:val="00FF26F5"/>
    <w:rsid w:val="00FF4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F25D5"/>
  <w15:chartTrackingRefBased/>
  <w15:docId w15:val="{1AEE03B0-55F6-4B91-A88F-6225EF78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DDF"/>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styleId="ListParagraph">
    <w:name w:val="List Paragraph"/>
    <w:basedOn w:val="Normal"/>
    <w:uiPriority w:val="34"/>
    <w:qFormat/>
    <w:rsid w:val="00A03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56013">
      <w:bodyDiv w:val="1"/>
      <w:marLeft w:val="0"/>
      <w:marRight w:val="0"/>
      <w:marTop w:val="0"/>
      <w:marBottom w:val="0"/>
      <w:divBdr>
        <w:top w:val="none" w:sz="0" w:space="0" w:color="auto"/>
        <w:left w:val="none" w:sz="0" w:space="0" w:color="auto"/>
        <w:bottom w:val="none" w:sz="0" w:space="0" w:color="auto"/>
        <w:right w:val="none" w:sz="0" w:space="0" w:color="auto"/>
      </w:divBdr>
    </w:div>
    <w:div w:id="1546598291">
      <w:bodyDiv w:val="1"/>
      <w:marLeft w:val="0"/>
      <w:marRight w:val="0"/>
      <w:marTop w:val="0"/>
      <w:marBottom w:val="0"/>
      <w:divBdr>
        <w:top w:val="none" w:sz="0" w:space="0" w:color="auto"/>
        <w:left w:val="none" w:sz="0" w:space="0" w:color="auto"/>
        <w:bottom w:val="none" w:sz="0" w:space="0" w:color="auto"/>
        <w:right w:val="none" w:sz="0" w:space="0" w:color="auto"/>
      </w:divBdr>
    </w:div>
    <w:div w:id="1679504545">
      <w:bodyDiv w:val="1"/>
      <w:marLeft w:val="0"/>
      <w:marRight w:val="0"/>
      <w:marTop w:val="0"/>
      <w:marBottom w:val="0"/>
      <w:divBdr>
        <w:top w:val="none" w:sz="0" w:space="0" w:color="auto"/>
        <w:left w:val="none" w:sz="0" w:space="0" w:color="auto"/>
        <w:bottom w:val="none" w:sz="0" w:space="0" w:color="auto"/>
        <w:right w:val="none" w:sz="0" w:space="0" w:color="auto"/>
      </w:divBdr>
    </w:div>
    <w:div w:id="1986157570">
      <w:bodyDiv w:val="1"/>
      <w:marLeft w:val="0"/>
      <w:marRight w:val="0"/>
      <w:marTop w:val="0"/>
      <w:marBottom w:val="0"/>
      <w:divBdr>
        <w:top w:val="none" w:sz="0" w:space="0" w:color="auto"/>
        <w:left w:val="none" w:sz="0" w:space="0" w:color="auto"/>
        <w:bottom w:val="none" w:sz="0" w:space="0" w:color="auto"/>
        <w:right w:val="none" w:sz="0" w:space="0" w:color="auto"/>
      </w:divBdr>
    </w:div>
    <w:div w:id="2130271898">
      <w:bodyDiv w:val="1"/>
      <w:marLeft w:val="0"/>
      <w:marRight w:val="0"/>
      <w:marTop w:val="0"/>
      <w:marBottom w:val="0"/>
      <w:divBdr>
        <w:top w:val="none" w:sz="0" w:space="0" w:color="auto"/>
        <w:left w:val="none" w:sz="0" w:space="0" w:color="auto"/>
        <w:bottom w:val="none" w:sz="0" w:space="0" w:color="auto"/>
        <w:right w:val="none" w:sz="0" w:space="0" w:color="auto"/>
      </w:divBdr>
    </w:div>
    <w:div w:id="213610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Kirti Dasha</cp:lastModifiedBy>
  <cp:revision>2</cp:revision>
  <cp:lastPrinted>2010-01-27T10:55:00Z</cp:lastPrinted>
  <dcterms:created xsi:type="dcterms:W3CDTF">2026-04-02T11:24:00Z</dcterms:created>
  <dcterms:modified xsi:type="dcterms:W3CDTF">2026-04-02T11:24:00Z</dcterms:modified>
</cp:coreProperties>
</file>